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E4F80" w14:textId="2B3CBC33" w:rsidR="00293657" w:rsidRPr="00207615" w:rsidRDefault="00293657" w:rsidP="00293657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103-e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637A24" w:rsidRPr="00637A24">
        <w:rPr>
          <w:rFonts w:cs="Arial"/>
          <w:sz w:val="24"/>
          <w:szCs w:val="24"/>
        </w:rPr>
        <w:t>08035</w:t>
      </w:r>
    </w:p>
    <w:p w14:paraId="2DAC86D1" w14:textId="77777777" w:rsidR="00293657" w:rsidRPr="00C51EC1" w:rsidRDefault="00293657" w:rsidP="00293657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May 9 – 20,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465D8EB6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F92FBB">
        <w:rPr>
          <w:rFonts w:ascii="Arial" w:hAnsi="Arial"/>
          <w:sz w:val="24"/>
          <w:lang w:val="en-US"/>
        </w:rPr>
        <w:t>1</w:t>
      </w:r>
      <w:r w:rsidR="00AE25FC">
        <w:rPr>
          <w:rFonts w:ascii="Arial" w:hAnsi="Arial"/>
          <w:sz w:val="24"/>
          <w:lang w:val="en-US"/>
        </w:rPr>
        <w:t>0</w:t>
      </w:r>
      <w:r w:rsidR="00F552C4">
        <w:rPr>
          <w:rFonts w:ascii="Arial" w:hAnsi="Arial"/>
          <w:sz w:val="24"/>
          <w:lang w:val="en-US"/>
        </w:rPr>
        <w:t>.</w:t>
      </w:r>
      <w:r w:rsidR="00AE25FC">
        <w:rPr>
          <w:rFonts w:ascii="Arial" w:hAnsi="Arial"/>
          <w:sz w:val="24"/>
          <w:lang w:val="en-US"/>
        </w:rPr>
        <w:t>8</w:t>
      </w:r>
      <w:r w:rsidR="00691AEC">
        <w:rPr>
          <w:rFonts w:ascii="Arial" w:hAnsi="Arial"/>
          <w:sz w:val="24"/>
          <w:lang w:val="en-US"/>
        </w:rPr>
        <w:t>.</w:t>
      </w:r>
      <w:r w:rsidR="00A56747">
        <w:rPr>
          <w:rFonts w:ascii="Arial" w:hAnsi="Arial"/>
          <w:sz w:val="24"/>
          <w:lang w:val="en-US"/>
        </w:rPr>
        <w:t>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FBD3982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>O</w:t>
      </w:r>
      <w:r w:rsidR="001E301B">
        <w:rPr>
          <w:rFonts w:ascii="Arial" w:hAnsi="Arial"/>
          <w:sz w:val="24"/>
          <w:lang w:val="en-US"/>
        </w:rPr>
        <w:t>pe</w:t>
      </w:r>
      <w:r w:rsidR="00C77529">
        <w:rPr>
          <w:rFonts w:ascii="Arial" w:hAnsi="Arial"/>
          <w:sz w:val="24"/>
          <w:lang w:val="en-US"/>
        </w:rPr>
        <w:t>n</w:t>
      </w:r>
      <w:r w:rsidR="001E301B">
        <w:rPr>
          <w:rFonts w:ascii="Arial" w:hAnsi="Arial"/>
          <w:sz w:val="24"/>
          <w:lang w:val="en-US"/>
        </w:rPr>
        <w:t xml:space="preserve"> issues in core requirements for</w:t>
      </w:r>
      <w:r w:rsidR="00C77529">
        <w:rPr>
          <w:rFonts w:ascii="Arial" w:hAnsi="Arial"/>
          <w:sz w:val="24"/>
          <w:lang w:val="en-US"/>
        </w:rPr>
        <w:t xml:space="preserve"> </w:t>
      </w:r>
      <w:r w:rsidR="00A56747">
        <w:rPr>
          <w:rFonts w:ascii="Arial" w:hAnsi="Arial"/>
          <w:sz w:val="24"/>
          <w:lang w:val="en-US"/>
        </w:rPr>
        <w:t>NB-IoT neighbor cell</w:t>
      </w:r>
      <w:r w:rsidR="00AA48F2">
        <w:rPr>
          <w:rFonts w:ascii="Arial" w:hAnsi="Arial"/>
          <w:sz w:val="24"/>
          <w:lang w:val="en-US"/>
        </w:rPr>
        <w:t xml:space="preserve"> meas</w:t>
      </w:r>
      <w:r w:rsidR="00955BB0">
        <w:rPr>
          <w:rFonts w:ascii="Arial" w:hAnsi="Arial"/>
          <w:sz w:val="24"/>
          <w:lang w:val="en-US"/>
        </w:rPr>
        <w:t>urement</w:t>
      </w:r>
      <w:r w:rsidR="0031497B">
        <w:rPr>
          <w:rFonts w:ascii="Arial" w:hAnsi="Arial"/>
          <w:sz w:val="24"/>
          <w:lang w:val="en-US"/>
        </w:rPr>
        <w:t>s</w:t>
      </w:r>
      <w:r w:rsidR="00092376">
        <w:rPr>
          <w:rFonts w:ascii="Arial" w:hAnsi="Arial"/>
          <w:sz w:val="24"/>
          <w:lang w:val="en-US"/>
        </w:rPr>
        <w:t xml:space="preserve"> </w:t>
      </w:r>
      <w:r w:rsidR="00A56747">
        <w:rPr>
          <w:rFonts w:ascii="Arial" w:hAnsi="Arial"/>
          <w:sz w:val="24"/>
          <w:lang w:val="en-US"/>
        </w:rPr>
        <w:t>in RRC_CONNECTED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2359A2B2" w14:textId="6E4CE135" w:rsidR="00DF15E7" w:rsidRDefault="00740E42" w:rsidP="00B079B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D729BF">
        <w:rPr>
          <w:sz w:val="22"/>
          <w:szCs w:val="22"/>
          <w:lang w:val="en-US"/>
        </w:rPr>
        <w:t>officially completed the</w:t>
      </w:r>
      <w:r>
        <w:rPr>
          <w:sz w:val="22"/>
          <w:szCs w:val="22"/>
          <w:lang w:val="en-US"/>
        </w:rPr>
        <w:t xml:space="preserve"> </w:t>
      </w:r>
      <w:r w:rsidR="00A61BD9">
        <w:rPr>
          <w:sz w:val="22"/>
          <w:szCs w:val="22"/>
          <w:lang w:val="en-US"/>
        </w:rPr>
        <w:t xml:space="preserve">requirements for </w:t>
      </w:r>
      <w:r w:rsidR="003A3A30">
        <w:rPr>
          <w:sz w:val="22"/>
          <w:szCs w:val="22"/>
          <w:lang w:val="en-US"/>
        </w:rPr>
        <w:t xml:space="preserve">connected </w:t>
      </w:r>
      <w:r w:rsidR="002F29FD">
        <w:rPr>
          <w:sz w:val="22"/>
          <w:szCs w:val="22"/>
          <w:lang w:val="en-US"/>
        </w:rPr>
        <w:t xml:space="preserve">mode </w:t>
      </w:r>
      <w:r w:rsidR="00A61BD9">
        <w:rPr>
          <w:sz w:val="22"/>
          <w:szCs w:val="22"/>
          <w:lang w:val="en-US"/>
        </w:rPr>
        <w:t>NB-IoT neighbor cell meas</w:t>
      </w:r>
      <w:r w:rsidR="003A3A30">
        <w:rPr>
          <w:sz w:val="22"/>
          <w:szCs w:val="22"/>
          <w:lang w:val="en-US"/>
        </w:rPr>
        <w:t>urements</w:t>
      </w:r>
      <w:r w:rsidR="004F53A2">
        <w:rPr>
          <w:sz w:val="22"/>
          <w:szCs w:val="22"/>
          <w:lang w:val="en-US"/>
        </w:rPr>
        <w:t xml:space="preserve"> in </w:t>
      </w:r>
      <w:r w:rsidR="003E676D">
        <w:rPr>
          <w:sz w:val="22"/>
          <w:szCs w:val="22"/>
          <w:lang w:val="en-US"/>
        </w:rPr>
        <w:t>RAN4#</w:t>
      </w:r>
      <w:r w:rsidR="00A61BD9">
        <w:rPr>
          <w:sz w:val="22"/>
          <w:szCs w:val="22"/>
          <w:lang w:val="en-US"/>
        </w:rPr>
        <w:t>10</w:t>
      </w:r>
      <w:r w:rsidR="00D729BF">
        <w:rPr>
          <w:sz w:val="22"/>
          <w:szCs w:val="22"/>
          <w:lang w:val="en-US"/>
        </w:rPr>
        <w:t>2</w:t>
      </w:r>
      <w:r w:rsidR="003E676D">
        <w:rPr>
          <w:sz w:val="22"/>
          <w:szCs w:val="22"/>
          <w:lang w:val="en-US"/>
        </w:rPr>
        <w:t>-e</w:t>
      </w:r>
      <w:r w:rsidR="002F29FD">
        <w:rPr>
          <w:sz w:val="22"/>
          <w:szCs w:val="22"/>
          <w:lang w:val="en-US"/>
        </w:rPr>
        <w:t>.</w:t>
      </w:r>
      <w:r w:rsidR="003E676D">
        <w:rPr>
          <w:sz w:val="22"/>
          <w:szCs w:val="22"/>
          <w:lang w:val="en-US"/>
        </w:rPr>
        <w:t xml:space="preserve"> </w:t>
      </w:r>
      <w:r w:rsidR="00902F9B">
        <w:rPr>
          <w:sz w:val="22"/>
          <w:szCs w:val="22"/>
          <w:lang w:val="en-US"/>
        </w:rPr>
        <w:t xml:space="preserve"> </w:t>
      </w:r>
      <w:r w:rsidR="0081788B">
        <w:rPr>
          <w:sz w:val="22"/>
          <w:szCs w:val="22"/>
          <w:lang w:val="en-US"/>
        </w:rPr>
        <w:t>The latest a</w:t>
      </w:r>
      <w:r w:rsidR="00902F9B">
        <w:rPr>
          <w:sz w:val="22"/>
          <w:szCs w:val="22"/>
          <w:lang w:val="en-US"/>
        </w:rPr>
        <w:t>greements were</w:t>
      </w:r>
      <w:r w:rsidR="003E676D">
        <w:rPr>
          <w:sz w:val="22"/>
          <w:szCs w:val="22"/>
          <w:lang w:val="en-US"/>
        </w:rPr>
        <w:t xml:space="preserve"> captured in a WF [</w:t>
      </w:r>
      <w:r w:rsidR="002F29FD">
        <w:rPr>
          <w:sz w:val="22"/>
          <w:szCs w:val="22"/>
          <w:lang w:val="en-US"/>
        </w:rPr>
        <w:t>1</w:t>
      </w:r>
      <w:r w:rsidR="003E676D">
        <w:rPr>
          <w:sz w:val="22"/>
          <w:szCs w:val="22"/>
          <w:lang w:val="en-US"/>
        </w:rPr>
        <w:t>]</w:t>
      </w:r>
      <w:r w:rsidR="0081788B">
        <w:rPr>
          <w:sz w:val="22"/>
          <w:szCs w:val="22"/>
          <w:lang w:val="en-US"/>
        </w:rPr>
        <w:t xml:space="preserve"> and are reproduced below</w:t>
      </w:r>
      <w:r w:rsidR="002F29FD">
        <w:rPr>
          <w:sz w:val="22"/>
          <w:szCs w:val="22"/>
          <w:lang w:val="en-US"/>
        </w:rPr>
        <w:t>.</w:t>
      </w:r>
      <w:r w:rsidR="009822F3">
        <w:rPr>
          <w:sz w:val="22"/>
          <w:szCs w:val="22"/>
          <w:lang w:val="en-US"/>
        </w:rPr>
        <w:t xml:space="preserve"> </w:t>
      </w:r>
      <w:r w:rsidR="00954732">
        <w:rPr>
          <w:sz w:val="22"/>
          <w:szCs w:val="22"/>
          <w:lang w:val="en-US"/>
        </w:rPr>
        <w:t xml:space="preserve">In this </w:t>
      </w:r>
      <w:r w:rsidR="00EC1DDA">
        <w:rPr>
          <w:sz w:val="22"/>
          <w:szCs w:val="22"/>
          <w:lang w:val="en-US"/>
        </w:rPr>
        <w:t xml:space="preserve">paper </w:t>
      </w:r>
      <w:r w:rsidR="0081788B">
        <w:rPr>
          <w:sz w:val="22"/>
          <w:szCs w:val="22"/>
          <w:lang w:val="en-US"/>
        </w:rPr>
        <w:t xml:space="preserve">we address </w:t>
      </w:r>
      <w:r w:rsidR="00A42807">
        <w:rPr>
          <w:sz w:val="22"/>
          <w:szCs w:val="22"/>
          <w:lang w:val="en-US"/>
        </w:rPr>
        <w:t xml:space="preserve">some </w:t>
      </w:r>
      <w:r w:rsidR="00EC1DDA">
        <w:rPr>
          <w:sz w:val="22"/>
          <w:szCs w:val="22"/>
          <w:lang w:val="en-US"/>
        </w:rPr>
        <w:t xml:space="preserve">open issues </w:t>
      </w:r>
      <w:r w:rsidR="00902B62">
        <w:rPr>
          <w:sz w:val="22"/>
          <w:szCs w:val="22"/>
          <w:lang w:val="en-US"/>
        </w:rPr>
        <w:t>about the inter-frequency</w:t>
      </w:r>
      <w:r w:rsidR="00EC1DDA">
        <w:rPr>
          <w:sz w:val="22"/>
          <w:szCs w:val="22"/>
          <w:lang w:val="en-US"/>
        </w:rPr>
        <w:t xml:space="preserve"> requirements.</w:t>
      </w:r>
    </w:p>
    <w:p w14:paraId="1668AEC2" w14:textId="2AC5DAE4" w:rsidR="0081788B" w:rsidRDefault="0081788B" w:rsidP="00B079B0">
      <w:pPr>
        <w:rPr>
          <w:sz w:val="22"/>
          <w:szCs w:val="22"/>
          <w:lang w:val="en-US"/>
        </w:rPr>
      </w:pPr>
      <w:r w:rsidRPr="002B6189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036B2AFB" wp14:editId="328D0E6E">
                <wp:extent cx="6078220" cy="4234144"/>
                <wp:effectExtent l="0" t="0" r="17780" b="2730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42341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050FBC" w14:textId="77777777" w:rsidR="0081788B" w:rsidRPr="008006C5" w:rsidRDefault="0081788B" w:rsidP="0081788B">
                            <w:pPr>
                              <w:pStyle w:val="Heading3"/>
                              <w:numPr>
                                <w:ilvl w:val="0"/>
                                <w:numId w:val="0"/>
                              </w:numPr>
                              <w:spacing w:after="120"/>
                              <w:rPr>
                                <w:rFonts w:ascii="Times New Roman" w:eastAsia="Malgun Gothic" w:hAnsi="Times New Roman"/>
                                <w:b/>
                                <w:sz w:val="20"/>
                                <w:u w:val="single"/>
                                <w:lang w:val="en-US" w:eastAsia="ko-KR"/>
                              </w:rPr>
                            </w:pPr>
                            <w:r w:rsidRPr="008006C5">
                              <w:rPr>
                                <w:rFonts w:ascii="Times New Roman" w:eastAsia="Malgun Gothic" w:hAnsi="Times New Roman"/>
                                <w:b/>
                                <w:sz w:val="20"/>
                                <w:u w:val="single"/>
                                <w:lang w:val="en-US" w:eastAsia="ko-KR"/>
                              </w:rPr>
                              <w:t xml:space="preserve">Minimum length of occasion for cell detection and measurement  </w:t>
                            </w:r>
                          </w:p>
                          <w:p w14:paraId="62396F2B" w14:textId="77777777" w:rsidR="0081788B" w:rsidRPr="00656309" w:rsidRDefault="0081788B" w:rsidP="0081788B">
                            <w:pPr>
                              <w:spacing w:after="120"/>
                              <w:rPr>
                                <w:rFonts w:eastAsiaTheme="minorEastAsia"/>
                                <w:lang w:val="en-US" w:eastAsia="zh-CN"/>
                              </w:rPr>
                            </w:pPr>
                            <w:r w:rsidRPr="00656309">
                              <w:rPr>
                                <w:rFonts w:eastAsiaTheme="minorEastAsia" w:hint="eastAsia"/>
                                <w:lang w:val="en-US" w:eastAsia="zh-CN"/>
                              </w:rPr>
                              <w:t>A</w:t>
                            </w:r>
                            <w:r w:rsidRPr="00656309">
                              <w:rPr>
                                <w:rFonts w:eastAsiaTheme="minorEastAsia"/>
                                <w:lang w:val="en-US" w:eastAsia="zh-CN"/>
                              </w:rPr>
                              <w:t>greement:</w:t>
                            </w:r>
                          </w:p>
                          <w:p w14:paraId="506AB696" w14:textId="77777777" w:rsidR="0081788B" w:rsidRPr="002D4757" w:rsidRDefault="0081788B" w:rsidP="0081788B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spacing w:after="120"/>
                              <w:contextualSpacing w:val="0"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2D4757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>Minimum length of occasion for measurements: 50</w:t>
                            </w:r>
                            <w:r w:rsidRPr="002D4757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 w:rsidRPr="002D4757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>ms</w:t>
                            </w:r>
                            <w:proofErr w:type="spellEnd"/>
                          </w:p>
                          <w:p w14:paraId="28EB7CE6" w14:textId="77777777" w:rsidR="0081788B" w:rsidRPr="002D4757" w:rsidRDefault="0081788B" w:rsidP="0081788B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spacing w:after="120"/>
                              <w:contextualSpacing w:val="0"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2D4757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>Minimum length of occasion for cell detection:</w:t>
                            </w:r>
                            <w:r w:rsidRPr="002D4757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2D4757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 xml:space="preserve">200 </w:t>
                            </w:r>
                            <w:proofErr w:type="spellStart"/>
                            <w:r w:rsidRPr="002D4757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>ms</w:t>
                            </w:r>
                            <w:proofErr w:type="spellEnd"/>
                          </w:p>
                          <w:p w14:paraId="2EF3C728" w14:textId="77777777" w:rsidR="0081788B" w:rsidRDefault="0081788B" w:rsidP="0081788B">
                            <w:pPr>
                              <w:spacing w:before="60" w:after="120"/>
                              <w:rPr>
                                <w:rFonts w:eastAsia="Malgun Gothic"/>
                                <w:b/>
                                <w:u w:val="single"/>
                                <w:lang w:val="en-US" w:eastAsia="ko-KR"/>
                              </w:rPr>
                            </w:pPr>
                            <w:r w:rsidRPr="00F9016E">
                              <w:rPr>
                                <w:rFonts w:eastAsia="Malgun Gothic"/>
                                <w:b/>
                                <w:u w:val="single"/>
                                <w:lang w:val="en-US" w:eastAsia="ko-KR"/>
                              </w:rPr>
                              <w:t xml:space="preserve">Continue measurement on </w:t>
                            </w:r>
                            <w:proofErr w:type="spellStart"/>
                            <w:r w:rsidRPr="00F9016E">
                              <w:rPr>
                                <w:rFonts w:eastAsia="Malgun Gothic"/>
                                <w:b/>
                                <w:u w:val="single"/>
                                <w:lang w:val="en-US" w:eastAsia="ko-KR"/>
                              </w:rPr>
                              <w:t>neighbour</w:t>
                            </w:r>
                            <w:proofErr w:type="spellEnd"/>
                            <w:r w:rsidRPr="00F9016E">
                              <w:rPr>
                                <w:rFonts w:eastAsia="Malgun Gothic"/>
                                <w:b/>
                                <w:u w:val="single"/>
                                <w:lang w:val="en-US" w:eastAsia="ko-KR"/>
                              </w:rPr>
                              <w:t xml:space="preserve"> cell detected in RRC_IDLE/INACTIVE modes</w:t>
                            </w:r>
                          </w:p>
                          <w:p w14:paraId="592C229F" w14:textId="77777777" w:rsidR="0081788B" w:rsidRDefault="0081788B" w:rsidP="0081788B">
                            <w:pPr>
                              <w:spacing w:after="12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A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greement:</w:t>
                            </w:r>
                          </w:p>
                          <w:p w14:paraId="0D39067B" w14:textId="77777777" w:rsidR="0081788B" w:rsidRPr="002F1A00" w:rsidRDefault="0081788B" w:rsidP="0081788B">
                            <w:pPr>
                              <w:pStyle w:val="B2"/>
                              <w:numPr>
                                <w:ilvl w:val="0"/>
                                <w:numId w:val="39"/>
                              </w:numPr>
                              <w:spacing w:after="120"/>
                            </w:pPr>
                            <w:r w:rsidRPr="002F1A00">
                              <w:t>Follow the neighbour cell measurement defined in RAN2, and whether UE continues measurement on cells detected in RRC_IDLE/INACTIVE mode is left to UE implementation without spec impact</w:t>
                            </w:r>
                          </w:p>
                          <w:p w14:paraId="5FBA528E" w14:textId="77777777" w:rsidR="0081788B" w:rsidRDefault="0081788B" w:rsidP="0081788B">
                            <w:pPr>
                              <w:spacing w:before="60" w:after="120"/>
                              <w:rPr>
                                <w:rFonts w:eastAsia="Malgun Gothic"/>
                                <w:b/>
                                <w:u w:val="single"/>
                                <w:lang w:val="en-US" w:eastAsia="ko-KR"/>
                              </w:rPr>
                            </w:pPr>
                            <w:r w:rsidRPr="008128BF">
                              <w:rPr>
                                <w:rFonts w:eastAsia="Malgun Gothic"/>
                                <w:b/>
                                <w:u w:val="single"/>
                                <w:lang w:val="en-US" w:eastAsia="ko-KR"/>
                              </w:rPr>
                              <w:t>Whether to have additional triggering conditions</w:t>
                            </w:r>
                          </w:p>
                          <w:p w14:paraId="09FE026E" w14:textId="77777777" w:rsidR="0081788B" w:rsidRDefault="0081788B" w:rsidP="0081788B">
                            <w:pPr>
                              <w:spacing w:after="120" w:line="252" w:lineRule="auto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lang w:eastAsia="ja-JP"/>
                              </w:rPr>
                              <w:t>Agreement:</w:t>
                            </w:r>
                          </w:p>
                          <w:p w14:paraId="70AFFE90" w14:textId="77777777" w:rsidR="0081788B" w:rsidRPr="007868DF" w:rsidRDefault="0081788B" w:rsidP="0081788B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spacing w:after="120" w:line="252" w:lineRule="auto"/>
                              <w:rPr>
                                <w:rFonts w:eastAsia="MS Mincho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7868DF">
                              <w:rPr>
                                <w:sz w:val="20"/>
                                <w:szCs w:val="20"/>
                                <w:lang w:eastAsia="ja-JP"/>
                              </w:rPr>
                              <w:t>Do not define additional triggering conditions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36B2AF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6pt;height:33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">
                <v:textbox style="mso-fit-shape-to-text:t">
                  <w:txbxContent>
                    <w:p w14:paraId="49050FBC" w14:textId="77777777" w:rsidR="0081788B" w:rsidRPr="008006C5" w:rsidRDefault="0081788B" w:rsidP="0081788B">
                      <w:pPr>
                        <w:pStyle w:val="Heading3"/>
                        <w:numPr>
                          <w:ilvl w:val="0"/>
                          <w:numId w:val="0"/>
                        </w:numPr>
                        <w:spacing w:after="120"/>
                        <w:rPr>
                          <w:rFonts w:ascii="Times New Roman" w:eastAsia="Malgun Gothic" w:hAnsi="Times New Roman"/>
                          <w:b/>
                          <w:sz w:val="20"/>
                          <w:u w:val="single"/>
                          <w:lang w:val="en-US" w:eastAsia="ko-KR"/>
                        </w:rPr>
                      </w:pPr>
                      <w:r w:rsidRPr="008006C5">
                        <w:rPr>
                          <w:rFonts w:ascii="Times New Roman" w:eastAsia="Malgun Gothic" w:hAnsi="Times New Roman"/>
                          <w:b/>
                          <w:sz w:val="20"/>
                          <w:u w:val="single"/>
                          <w:lang w:val="en-US" w:eastAsia="ko-KR"/>
                        </w:rPr>
                        <w:t xml:space="preserve">Minimum length of occasion for cell detection and measurement  </w:t>
                      </w:r>
                    </w:p>
                    <w:p w14:paraId="62396F2B" w14:textId="77777777" w:rsidR="0081788B" w:rsidRPr="00656309" w:rsidRDefault="0081788B" w:rsidP="0081788B">
                      <w:pPr>
                        <w:spacing w:after="120"/>
                        <w:rPr>
                          <w:rFonts w:eastAsiaTheme="minorEastAsia"/>
                          <w:lang w:val="en-US" w:eastAsia="zh-CN"/>
                        </w:rPr>
                      </w:pPr>
                      <w:r w:rsidRPr="00656309">
                        <w:rPr>
                          <w:rFonts w:eastAsiaTheme="minorEastAsia" w:hint="eastAsia"/>
                          <w:lang w:val="en-US" w:eastAsia="zh-CN"/>
                        </w:rPr>
                        <w:t>A</w:t>
                      </w:r>
                      <w:r w:rsidRPr="00656309">
                        <w:rPr>
                          <w:rFonts w:eastAsiaTheme="minorEastAsia"/>
                          <w:lang w:val="en-US" w:eastAsia="zh-CN"/>
                        </w:rPr>
                        <w:t>greement:</w:t>
                      </w:r>
                    </w:p>
                    <w:p w14:paraId="506AB696" w14:textId="77777777" w:rsidR="0081788B" w:rsidRPr="002D4757" w:rsidRDefault="0081788B" w:rsidP="0081788B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spacing w:after="120"/>
                        <w:contextualSpacing w:val="0"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  <w:r w:rsidRPr="002D4757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>Minimum length of occasion for measurements: 50</w:t>
                      </w:r>
                      <w:r w:rsidRPr="002D4757">
                        <w:rPr>
                          <w:rFonts w:eastAsiaTheme="minorEastAsia" w:hint="eastAsia"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  <w:proofErr w:type="spellStart"/>
                      <w:r w:rsidRPr="002D4757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>ms</w:t>
                      </w:r>
                      <w:proofErr w:type="spellEnd"/>
                    </w:p>
                    <w:p w14:paraId="28EB7CE6" w14:textId="77777777" w:rsidR="0081788B" w:rsidRPr="002D4757" w:rsidRDefault="0081788B" w:rsidP="0081788B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spacing w:after="120"/>
                        <w:contextualSpacing w:val="0"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  <w:r w:rsidRPr="002D4757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>Minimum length of occasion for cell detection:</w:t>
                      </w:r>
                      <w:r w:rsidRPr="002D4757">
                        <w:rPr>
                          <w:rFonts w:eastAsiaTheme="minorEastAsia" w:hint="eastAsia"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  <w:r w:rsidRPr="002D4757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 xml:space="preserve">200 </w:t>
                      </w:r>
                      <w:proofErr w:type="spellStart"/>
                      <w:r w:rsidRPr="002D4757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>ms</w:t>
                      </w:r>
                      <w:proofErr w:type="spellEnd"/>
                    </w:p>
                    <w:p w14:paraId="2EF3C728" w14:textId="77777777" w:rsidR="0081788B" w:rsidRDefault="0081788B" w:rsidP="0081788B">
                      <w:pPr>
                        <w:spacing w:before="60" w:after="120"/>
                        <w:rPr>
                          <w:rFonts w:eastAsia="Malgun Gothic"/>
                          <w:b/>
                          <w:u w:val="single"/>
                          <w:lang w:val="en-US" w:eastAsia="ko-KR"/>
                        </w:rPr>
                      </w:pPr>
                      <w:r w:rsidRPr="00F9016E">
                        <w:rPr>
                          <w:rFonts w:eastAsia="Malgun Gothic"/>
                          <w:b/>
                          <w:u w:val="single"/>
                          <w:lang w:val="en-US" w:eastAsia="ko-KR"/>
                        </w:rPr>
                        <w:t xml:space="preserve">Continue measurement on </w:t>
                      </w:r>
                      <w:proofErr w:type="spellStart"/>
                      <w:r w:rsidRPr="00F9016E">
                        <w:rPr>
                          <w:rFonts w:eastAsia="Malgun Gothic"/>
                          <w:b/>
                          <w:u w:val="single"/>
                          <w:lang w:val="en-US" w:eastAsia="ko-KR"/>
                        </w:rPr>
                        <w:t>neighbour</w:t>
                      </w:r>
                      <w:proofErr w:type="spellEnd"/>
                      <w:r w:rsidRPr="00F9016E">
                        <w:rPr>
                          <w:rFonts w:eastAsia="Malgun Gothic"/>
                          <w:b/>
                          <w:u w:val="single"/>
                          <w:lang w:val="en-US" w:eastAsia="ko-KR"/>
                        </w:rPr>
                        <w:t xml:space="preserve"> cell detected in RRC_IDLE/INACTIVE modes</w:t>
                      </w:r>
                    </w:p>
                    <w:p w14:paraId="592C229F" w14:textId="77777777" w:rsidR="0081788B" w:rsidRDefault="0081788B" w:rsidP="0081788B">
                      <w:pPr>
                        <w:spacing w:after="120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A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>greement:</w:t>
                      </w:r>
                    </w:p>
                    <w:p w14:paraId="0D39067B" w14:textId="77777777" w:rsidR="0081788B" w:rsidRPr="002F1A00" w:rsidRDefault="0081788B" w:rsidP="0081788B">
                      <w:pPr>
                        <w:pStyle w:val="B2"/>
                        <w:numPr>
                          <w:ilvl w:val="0"/>
                          <w:numId w:val="39"/>
                        </w:numPr>
                        <w:spacing w:after="120"/>
                      </w:pPr>
                      <w:r w:rsidRPr="002F1A00">
                        <w:t>Follow the neighbour cell measurement defined in RAN2, and whether UE continues measurement on cells detected in RRC_IDLE/INACTIVE mode is left to UE implementation without spec impact</w:t>
                      </w:r>
                    </w:p>
                    <w:p w14:paraId="5FBA528E" w14:textId="77777777" w:rsidR="0081788B" w:rsidRDefault="0081788B" w:rsidP="0081788B">
                      <w:pPr>
                        <w:spacing w:before="60" w:after="120"/>
                        <w:rPr>
                          <w:rFonts w:eastAsia="Malgun Gothic"/>
                          <w:b/>
                          <w:u w:val="single"/>
                          <w:lang w:val="en-US" w:eastAsia="ko-KR"/>
                        </w:rPr>
                      </w:pPr>
                      <w:r w:rsidRPr="008128BF">
                        <w:rPr>
                          <w:rFonts w:eastAsia="Malgun Gothic"/>
                          <w:b/>
                          <w:u w:val="single"/>
                          <w:lang w:val="en-US" w:eastAsia="ko-KR"/>
                        </w:rPr>
                        <w:t>Whether to have additional triggering conditions</w:t>
                      </w:r>
                    </w:p>
                    <w:p w14:paraId="09FE026E" w14:textId="77777777" w:rsidR="0081788B" w:rsidRDefault="0081788B" w:rsidP="0081788B">
                      <w:pPr>
                        <w:spacing w:after="120" w:line="252" w:lineRule="auto"/>
                        <w:rPr>
                          <w:lang w:eastAsia="ja-JP"/>
                        </w:rPr>
                      </w:pPr>
                      <w:r>
                        <w:rPr>
                          <w:rFonts w:hint="eastAsia"/>
                          <w:lang w:eastAsia="ja-JP"/>
                        </w:rPr>
                        <w:t>Agreement:</w:t>
                      </w:r>
                    </w:p>
                    <w:p w14:paraId="70AFFE90" w14:textId="77777777" w:rsidR="0081788B" w:rsidRPr="007868DF" w:rsidRDefault="0081788B" w:rsidP="0081788B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spacing w:after="120" w:line="252" w:lineRule="auto"/>
                        <w:rPr>
                          <w:rFonts w:eastAsia="MS Mincho"/>
                          <w:sz w:val="20"/>
                          <w:szCs w:val="20"/>
                          <w:lang w:val="en-GB" w:eastAsia="ja-JP"/>
                        </w:rPr>
                      </w:pPr>
                      <w:r w:rsidRPr="007868DF">
                        <w:rPr>
                          <w:sz w:val="20"/>
                          <w:szCs w:val="20"/>
                          <w:lang w:eastAsia="ja-JP"/>
                        </w:rPr>
                        <w:t>Do not define additional triggering conditions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1A3782" w14:textId="6D3ABFCB" w:rsidR="00BF387E" w:rsidRDefault="005A3FFC" w:rsidP="00BF387E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Discussion</w:t>
      </w:r>
    </w:p>
    <w:p w14:paraId="01DCBA1F" w14:textId="4DDDA4A9" w:rsidR="005A3FFC" w:rsidRPr="00D56C78" w:rsidRDefault="00AB04E8" w:rsidP="005A3FFC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One open issue </w:t>
      </w:r>
      <w:r w:rsidR="002A67B8">
        <w:rPr>
          <w:sz w:val="22"/>
          <w:szCs w:val="22"/>
          <w:lang w:val="en-US" w:eastAsia="zh-CN"/>
        </w:rPr>
        <w:t xml:space="preserve">regarding the inter-frequency requirements is </w:t>
      </w:r>
      <w:r w:rsidR="00D56C78" w:rsidRPr="00D56C78">
        <w:rPr>
          <w:sz w:val="22"/>
          <w:szCs w:val="22"/>
          <w:lang w:val="en-US" w:eastAsia="zh-CN"/>
        </w:rPr>
        <w:t>shown below</w:t>
      </w:r>
      <w:r w:rsidR="00AC592D">
        <w:rPr>
          <w:sz w:val="22"/>
          <w:szCs w:val="22"/>
          <w:lang w:val="en-US" w:eastAsia="zh-CN"/>
        </w:rPr>
        <w:t xml:space="preserve"> [1]</w:t>
      </w:r>
      <w:r w:rsidR="00D56C78" w:rsidRPr="00D56C78">
        <w:rPr>
          <w:sz w:val="22"/>
          <w:szCs w:val="22"/>
          <w:lang w:val="en-US" w:eastAsia="zh-CN"/>
        </w:rPr>
        <w:t>.</w:t>
      </w:r>
      <w:r w:rsidR="002B6189" w:rsidRPr="00D56C78">
        <w:rPr>
          <w:sz w:val="22"/>
          <w:szCs w:val="22"/>
          <w:lang w:val="en-US" w:eastAsia="zh-CN"/>
        </w:rPr>
        <w:t xml:space="preserve"> </w:t>
      </w:r>
    </w:p>
    <w:p w14:paraId="5995DE67" w14:textId="6D338429" w:rsidR="002B6189" w:rsidRDefault="002B6189" w:rsidP="005A3FFC">
      <w:pPr>
        <w:rPr>
          <w:lang w:val="en-US" w:eastAsia="zh-CN"/>
        </w:rPr>
      </w:pPr>
      <w:r w:rsidRPr="002B6189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36971AAC" wp14:editId="4EFDB53E">
                <wp:extent cx="6086475" cy="1404620"/>
                <wp:effectExtent l="0" t="0" r="28575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23B499" w14:textId="0E01D1C8" w:rsidR="002D4757" w:rsidRDefault="002D4757" w:rsidP="002D4757">
                            <w:pPr>
                              <w:spacing w:before="60" w:after="120"/>
                              <w:rPr>
                                <w:rFonts w:eastAsia="Malgun Gothic"/>
                                <w:b/>
                                <w:u w:val="single"/>
                                <w:lang w:val="en-US" w:eastAsia="ko-KR"/>
                              </w:rPr>
                            </w:pPr>
                            <w:r w:rsidRPr="002D4757">
                              <w:rPr>
                                <w:rFonts w:eastAsia="Malgun Gothic"/>
                                <w:b/>
                                <w:u w:val="single"/>
                                <w:lang w:val="en-US" w:eastAsia="ko-KR"/>
                              </w:rPr>
                              <w:t>Conditions of maximum value of</w:t>
                            </w:r>
                            <w:r w:rsidRPr="002D4757">
                              <w:rPr>
                                <w:rFonts w:eastAsia="Malgun Gothic" w:hint="eastAsia"/>
                                <w:b/>
                                <w:u w:val="single"/>
                                <w:lang w:val="en-US" w:eastAsia="ko-KR"/>
                              </w:rPr>
                              <w:t xml:space="preserve"> </w:t>
                            </w:r>
                            <w:proofErr w:type="spellStart"/>
                            <w:r w:rsidRPr="002D4757">
                              <w:rPr>
                                <w:rFonts w:eastAsia="Malgun Gothic"/>
                                <w:b/>
                                <w:u w:val="single"/>
                                <w:lang w:val="en-US" w:eastAsia="ko-KR"/>
                              </w:rPr>
                              <w:t>Tmeasure_inter</w:t>
                            </w:r>
                            <w:proofErr w:type="spellEnd"/>
                            <w:r w:rsidRPr="002D4757">
                              <w:rPr>
                                <w:rFonts w:eastAsia="Malgun Gothic"/>
                                <w:b/>
                                <w:u w:val="single"/>
                                <w:lang w:val="en-US" w:eastAsia="ko-KR"/>
                              </w:rPr>
                              <w:t xml:space="preserve"> and </w:t>
                            </w:r>
                            <w:proofErr w:type="spellStart"/>
                            <w:r w:rsidRPr="002D4757">
                              <w:rPr>
                                <w:rFonts w:eastAsia="Malgun Gothic"/>
                                <w:b/>
                                <w:u w:val="single"/>
                                <w:lang w:val="en-US" w:eastAsia="ko-KR"/>
                              </w:rPr>
                              <w:t>Tdetect_inter</w:t>
                            </w:r>
                            <w:proofErr w:type="spellEnd"/>
                          </w:p>
                          <w:p w14:paraId="16025172" w14:textId="77777777" w:rsidR="009E580B" w:rsidRPr="00541989" w:rsidRDefault="009E580B" w:rsidP="009E580B">
                            <w:pPr>
                              <w:rPr>
                                <w:rFonts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val="en-US" w:eastAsia="zh-CN"/>
                              </w:rPr>
                              <w:t>Discuss following option in maintenance stage:</w:t>
                            </w:r>
                          </w:p>
                          <w:p w14:paraId="26905D23" w14:textId="77777777" w:rsidR="00E11437" w:rsidRPr="00E11437" w:rsidRDefault="009E580B" w:rsidP="00E1143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spacing w:after="120"/>
                              <w:ind w:left="778"/>
                              <w:contextualSpacing w:val="0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E11437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The inter-frequency measurement requirements when </w:t>
                            </w:r>
                            <w:proofErr w:type="spellStart"/>
                            <w:r w:rsidRPr="00E11437">
                              <w:rPr>
                                <w:bCs/>
                                <w:sz w:val="20"/>
                                <w:szCs w:val="20"/>
                              </w:rPr>
                              <w:t>T</w:t>
                            </w:r>
                            <w:r w:rsidRPr="00E11437">
                              <w:rPr>
                                <w:bCs/>
                                <w:sz w:val="20"/>
                                <w:szCs w:val="20"/>
                                <w:vertAlign w:val="subscript"/>
                              </w:rPr>
                              <w:t>measure_inter</w:t>
                            </w:r>
                            <w:proofErr w:type="spellEnd"/>
                            <w:r w:rsidRPr="00E11437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11437">
                              <w:rPr>
                                <w:rFonts w:ascii="Microsoft Sans Serif" w:hAnsi="Microsoft Sans Serif" w:cs="Microsoft Sans Serif"/>
                                <w:bCs/>
                                <w:sz w:val="20"/>
                                <w:szCs w:val="20"/>
                              </w:rPr>
                              <w:t>≤</w:t>
                            </w:r>
                            <w:r w:rsidRPr="00E11437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50 sec. The UE is not required to continue trying to measure cells in an inter-frequency carrier if it has not been able to collect the minimum required number of samples after that amount of time.</w:t>
                            </w:r>
                          </w:p>
                          <w:p w14:paraId="51658E6D" w14:textId="76D3632B" w:rsidR="009E580B" w:rsidRPr="00E11437" w:rsidRDefault="009E580B" w:rsidP="00E1143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spacing w:after="120"/>
                              <w:ind w:left="778"/>
                              <w:contextualSpacing w:val="0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E11437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The inter-frequency detection requirements apply when </w:t>
                            </w:r>
                            <w:proofErr w:type="spellStart"/>
                            <w:r w:rsidRPr="00E11437">
                              <w:rPr>
                                <w:bCs/>
                                <w:sz w:val="20"/>
                                <w:szCs w:val="20"/>
                              </w:rPr>
                              <w:t>T</w:t>
                            </w:r>
                            <w:r w:rsidRPr="00E11437">
                              <w:rPr>
                                <w:bCs/>
                                <w:sz w:val="20"/>
                                <w:szCs w:val="20"/>
                                <w:vertAlign w:val="subscript"/>
                              </w:rPr>
                              <w:t>detect_inter</w:t>
                            </w:r>
                            <w:proofErr w:type="spellEnd"/>
                            <w:r w:rsidRPr="00E11437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11437">
                              <w:rPr>
                                <w:rFonts w:ascii="Microsoft Sans Serif" w:hAnsi="Microsoft Sans Serif" w:cs="Microsoft Sans Serif"/>
                                <w:bCs/>
                                <w:sz w:val="20"/>
                                <w:szCs w:val="20"/>
                              </w:rPr>
                              <w:t>≤</w:t>
                            </w:r>
                            <w:r w:rsidRPr="00E11437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60 sec. The UE is not required to continue trying to detect cells in an inter-frequency carrier if it has not been able to collect the minimum required number of samples after that amount of time.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6971AAC" id="_x0000_s1027" type="#_x0000_t202" style="width:47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">
                <v:textbox style="mso-fit-shape-to-text:t">
                  <w:txbxContent>
                    <w:p w14:paraId="3E23B499" w14:textId="0E01D1C8" w:rsidR="002D4757" w:rsidRDefault="002D4757" w:rsidP="002D4757">
                      <w:pPr>
                        <w:spacing w:before="60" w:after="120"/>
                        <w:rPr>
                          <w:rFonts w:eastAsia="Malgun Gothic"/>
                          <w:b/>
                          <w:u w:val="single"/>
                          <w:lang w:val="en-US" w:eastAsia="ko-KR"/>
                        </w:rPr>
                      </w:pPr>
                      <w:r w:rsidRPr="002D4757">
                        <w:rPr>
                          <w:rFonts w:eastAsia="Malgun Gothic"/>
                          <w:b/>
                          <w:u w:val="single"/>
                          <w:lang w:val="en-US" w:eastAsia="ko-KR"/>
                        </w:rPr>
                        <w:t>Conditions of maximum value of</w:t>
                      </w:r>
                      <w:r w:rsidRPr="002D4757">
                        <w:rPr>
                          <w:rFonts w:eastAsia="Malgun Gothic" w:hint="eastAsia"/>
                          <w:b/>
                          <w:u w:val="single"/>
                          <w:lang w:val="en-US" w:eastAsia="ko-KR"/>
                        </w:rPr>
                        <w:t xml:space="preserve"> </w:t>
                      </w:r>
                      <w:proofErr w:type="spellStart"/>
                      <w:r w:rsidRPr="002D4757">
                        <w:rPr>
                          <w:rFonts w:eastAsia="Malgun Gothic"/>
                          <w:b/>
                          <w:u w:val="single"/>
                          <w:lang w:val="en-US" w:eastAsia="ko-KR"/>
                        </w:rPr>
                        <w:t>Tmeasure_inter</w:t>
                      </w:r>
                      <w:proofErr w:type="spellEnd"/>
                      <w:r w:rsidRPr="002D4757">
                        <w:rPr>
                          <w:rFonts w:eastAsia="Malgun Gothic"/>
                          <w:b/>
                          <w:u w:val="single"/>
                          <w:lang w:val="en-US" w:eastAsia="ko-KR"/>
                        </w:rPr>
                        <w:t xml:space="preserve"> and </w:t>
                      </w:r>
                      <w:proofErr w:type="spellStart"/>
                      <w:r w:rsidRPr="002D4757">
                        <w:rPr>
                          <w:rFonts w:eastAsia="Malgun Gothic"/>
                          <w:b/>
                          <w:u w:val="single"/>
                          <w:lang w:val="en-US" w:eastAsia="ko-KR"/>
                        </w:rPr>
                        <w:t>Tdetect_inter</w:t>
                      </w:r>
                      <w:proofErr w:type="spellEnd"/>
                    </w:p>
                    <w:p w14:paraId="16025172" w14:textId="77777777" w:rsidR="009E580B" w:rsidRPr="00541989" w:rsidRDefault="009E580B" w:rsidP="009E580B">
                      <w:pPr>
                        <w:rPr>
                          <w:rFonts w:eastAsiaTheme="minorEastAsia"/>
                          <w:lang w:val="en-US" w:eastAsia="zh-CN"/>
                        </w:rPr>
                      </w:pPr>
                      <w:r>
                        <w:rPr>
                          <w:rFonts w:eastAsiaTheme="minorEastAsia"/>
                          <w:lang w:val="en-US" w:eastAsia="zh-CN"/>
                        </w:rPr>
                        <w:t>Discuss following option in maintenance stage:</w:t>
                      </w:r>
                    </w:p>
                    <w:p w14:paraId="26905D23" w14:textId="77777777" w:rsidR="00E11437" w:rsidRPr="00E11437" w:rsidRDefault="009E580B" w:rsidP="00E1143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spacing w:after="120"/>
                        <w:ind w:left="778"/>
                        <w:contextualSpacing w:val="0"/>
                        <w:rPr>
                          <w:bCs/>
                          <w:sz w:val="20"/>
                          <w:szCs w:val="20"/>
                        </w:rPr>
                      </w:pPr>
                      <w:r w:rsidRPr="00E11437">
                        <w:rPr>
                          <w:bCs/>
                          <w:sz w:val="20"/>
                          <w:szCs w:val="20"/>
                        </w:rPr>
                        <w:t xml:space="preserve">The inter-frequency measurement requirements when </w:t>
                      </w:r>
                      <w:proofErr w:type="spellStart"/>
                      <w:r w:rsidRPr="00E11437">
                        <w:rPr>
                          <w:bCs/>
                          <w:sz w:val="20"/>
                          <w:szCs w:val="20"/>
                        </w:rPr>
                        <w:t>T</w:t>
                      </w:r>
                      <w:r w:rsidRPr="00E11437">
                        <w:rPr>
                          <w:bCs/>
                          <w:sz w:val="20"/>
                          <w:szCs w:val="20"/>
                          <w:vertAlign w:val="subscript"/>
                        </w:rPr>
                        <w:t>measure_inter</w:t>
                      </w:r>
                      <w:proofErr w:type="spellEnd"/>
                      <w:r w:rsidRPr="00E11437">
                        <w:rPr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E11437">
                        <w:rPr>
                          <w:rFonts w:ascii="Microsoft Sans Serif" w:hAnsi="Microsoft Sans Serif" w:cs="Microsoft Sans Serif"/>
                          <w:bCs/>
                          <w:sz w:val="20"/>
                          <w:szCs w:val="20"/>
                        </w:rPr>
                        <w:t>≤</w:t>
                      </w:r>
                      <w:r w:rsidRPr="00E11437">
                        <w:rPr>
                          <w:bCs/>
                          <w:sz w:val="20"/>
                          <w:szCs w:val="20"/>
                        </w:rPr>
                        <w:t xml:space="preserve"> 50 sec. The UE is not required to continue trying to measure cells in an inter-frequency carrier if it has not been able to collect the minimum required number of samples after that amount of time.</w:t>
                      </w:r>
                    </w:p>
                    <w:p w14:paraId="51658E6D" w14:textId="76D3632B" w:rsidR="009E580B" w:rsidRPr="00E11437" w:rsidRDefault="009E580B" w:rsidP="00E1143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spacing w:after="120"/>
                        <w:ind w:left="778"/>
                        <w:contextualSpacing w:val="0"/>
                        <w:rPr>
                          <w:bCs/>
                          <w:sz w:val="20"/>
                          <w:szCs w:val="20"/>
                        </w:rPr>
                      </w:pPr>
                      <w:r w:rsidRPr="00E11437">
                        <w:rPr>
                          <w:bCs/>
                          <w:sz w:val="20"/>
                          <w:szCs w:val="20"/>
                        </w:rPr>
                        <w:t xml:space="preserve">The inter-frequency detection requirements apply when </w:t>
                      </w:r>
                      <w:proofErr w:type="spellStart"/>
                      <w:r w:rsidRPr="00E11437">
                        <w:rPr>
                          <w:bCs/>
                          <w:sz w:val="20"/>
                          <w:szCs w:val="20"/>
                        </w:rPr>
                        <w:t>T</w:t>
                      </w:r>
                      <w:r w:rsidRPr="00E11437">
                        <w:rPr>
                          <w:bCs/>
                          <w:sz w:val="20"/>
                          <w:szCs w:val="20"/>
                          <w:vertAlign w:val="subscript"/>
                        </w:rPr>
                        <w:t>detect_inter</w:t>
                      </w:r>
                      <w:proofErr w:type="spellEnd"/>
                      <w:r w:rsidRPr="00E11437">
                        <w:rPr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E11437">
                        <w:rPr>
                          <w:rFonts w:ascii="Microsoft Sans Serif" w:hAnsi="Microsoft Sans Serif" w:cs="Microsoft Sans Serif"/>
                          <w:bCs/>
                          <w:sz w:val="20"/>
                          <w:szCs w:val="20"/>
                        </w:rPr>
                        <w:t>≤</w:t>
                      </w:r>
                      <w:r w:rsidRPr="00E11437">
                        <w:rPr>
                          <w:bCs/>
                          <w:sz w:val="20"/>
                          <w:szCs w:val="20"/>
                        </w:rPr>
                        <w:t xml:space="preserve"> 60 sec. The UE is not required to continue trying to detect cells in an inter-frequency carrier if it has not been able to collect the minimum required number of samples after that amount of time.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0AC07E5" w14:textId="7EC1D269" w:rsidR="003A6B51" w:rsidRDefault="00D56126" w:rsidP="005A3FFC">
      <w:pPr>
        <w:rPr>
          <w:sz w:val="22"/>
          <w:szCs w:val="22"/>
        </w:rPr>
      </w:pPr>
      <w:r>
        <w:rPr>
          <w:sz w:val="22"/>
          <w:szCs w:val="22"/>
        </w:rPr>
        <w:t>T</w:t>
      </w:r>
      <w:r w:rsidR="00D21E06">
        <w:rPr>
          <w:sz w:val="22"/>
          <w:szCs w:val="22"/>
        </w:rPr>
        <w:t xml:space="preserve">he intention </w:t>
      </w:r>
      <w:r w:rsidR="004D267C">
        <w:rPr>
          <w:sz w:val="22"/>
          <w:szCs w:val="22"/>
        </w:rPr>
        <w:t>of the above</w:t>
      </w:r>
      <w:r w:rsidR="00D21E06">
        <w:rPr>
          <w:sz w:val="22"/>
          <w:szCs w:val="22"/>
        </w:rPr>
        <w:t xml:space="preserve"> </w:t>
      </w:r>
      <w:r w:rsidR="008316F3">
        <w:rPr>
          <w:sz w:val="22"/>
          <w:szCs w:val="22"/>
        </w:rPr>
        <w:t>option</w:t>
      </w:r>
      <w:r w:rsidR="00AA6D5F">
        <w:rPr>
          <w:sz w:val="22"/>
          <w:szCs w:val="22"/>
        </w:rPr>
        <w:t>s</w:t>
      </w:r>
      <w:r w:rsidR="008316F3">
        <w:rPr>
          <w:sz w:val="22"/>
          <w:szCs w:val="22"/>
        </w:rPr>
        <w:t xml:space="preserve"> </w:t>
      </w:r>
      <w:r w:rsidR="00D21E06">
        <w:rPr>
          <w:sz w:val="22"/>
          <w:szCs w:val="22"/>
        </w:rPr>
        <w:t xml:space="preserve">is to limit </w:t>
      </w:r>
      <w:r w:rsidR="000930AD">
        <w:rPr>
          <w:sz w:val="22"/>
          <w:szCs w:val="22"/>
        </w:rPr>
        <w:t xml:space="preserve">the amount of time that the UE </w:t>
      </w:r>
      <w:r w:rsidR="00365A32">
        <w:rPr>
          <w:sz w:val="22"/>
          <w:szCs w:val="22"/>
        </w:rPr>
        <w:t xml:space="preserve">is expected </w:t>
      </w:r>
      <w:r w:rsidR="0020242C">
        <w:rPr>
          <w:sz w:val="22"/>
          <w:szCs w:val="22"/>
        </w:rPr>
        <w:t xml:space="preserve">to </w:t>
      </w:r>
      <w:r w:rsidR="00365A32">
        <w:rPr>
          <w:sz w:val="22"/>
          <w:szCs w:val="22"/>
        </w:rPr>
        <w:t>spend</w:t>
      </w:r>
      <w:r w:rsidR="000930AD">
        <w:rPr>
          <w:sz w:val="22"/>
          <w:szCs w:val="22"/>
        </w:rPr>
        <w:t xml:space="preserve"> t</w:t>
      </w:r>
      <w:r w:rsidR="0020242C">
        <w:rPr>
          <w:sz w:val="22"/>
          <w:szCs w:val="22"/>
        </w:rPr>
        <w:t>rying to</w:t>
      </w:r>
      <w:r w:rsidR="000930AD">
        <w:rPr>
          <w:sz w:val="22"/>
          <w:szCs w:val="22"/>
        </w:rPr>
        <w:t xml:space="preserve"> </w:t>
      </w:r>
      <w:r w:rsidR="0020242C">
        <w:rPr>
          <w:sz w:val="22"/>
          <w:szCs w:val="22"/>
        </w:rPr>
        <w:t>detect/</w:t>
      </w:r>
      <w:r w:rsidR="000930AD">
        <w:rPr>
          <w:sz w:val="22"/>
          <w:szCs w:val="22"/>
        </w:rPr>
        <w:t xml:space="preserve">measure </w:t>
      </w:r>
      <w:r w:rsidR="000B7AB5">
        <w:rPr>
          <w:sz w:val="22"/>
          <w:szCs w:val="22"/>
        </w:rPr>
        <w:t>o</w:t>
      </w:r>
      <w:r w:rsidR="0020242C">
        <w:rPr>
          <w:sz w:val="22"/>
          <w:szCs w:val="22"/>
        </w:rPr>
        <w:t xml:space="preserve">n a </w:t>
      </w:r>
      <w:r w:rsidR="000B7AB5">
        <w:rPr>
          <w:sz w:val="22"/>
          <w:szCs w:val="22"/>
        </w:rPr>
        <w:t>given</w:t>
      </w:r>
      <w:r w:rsidR="000930AD">
        <w:rPr>
          <w:sz w:val="22"/>
          <w:szCs w:val="22"/>
        </w:rPr>
        <w:t xml:space="preserve"> inter-frequency carrier</w:t>
      </w:r>
      <w:r w:rsidR="00CE6FC8">
        <w:rPr>
          <w:sz w:val="22"/>
          <w:szCs w:val="22"/>
        </w:rPr>
        <w:t xml:space="preserve">. </w:t>
      </w:r>
      <w:r w:rsidR="000B7AB5">
        <w:rPr>
          <w:sz w:val="22"/>
          <w:szCs w:val="22"/>
        </w:rPr>
        <w:t>After a reasonable amount of time, the</w:t>
      </w:r>
      <w:r w:rsidR="00CE6FC8">
        <w:rPr>
          <w:sz w:val="22"/>
          <w:szCs w:val="22"/>
        </w:rPr>
        <w:t xml:space="preserve"> UE </w:t>
      </w:r>
      <w:r w:rsidR="00C2121D">
        <w:rPr>
          <w:sz w:val="22"/>
          <w:szCs w:val="22"/>
        </w:rPr>
        <w:t>may</w:t>
      </w:r>
      <w:r w:rsidR="00CE6FC8">
        <w:rPr>
          <w:sz w:val="22"/>
          <w:szCs w:val="22"/>
        </w:rPr>
        <w:t xml:space="preserve"> </w:t>
      </w:r>
      <w:r w:rsidR="0049060F">
        <w:rPr>
          <w:sz w:val="22"/>
          <w:szCs w:val="22"/>
        </w:rPr>
        <w:t xml:space="preserve">be </w:t>
      </w:r>
      <w:r w:rsidR="0049060F">
        <w:rPr>
          <w:sz w:val="22"/>
          <w:szCs w:val="22"/>
        </w:rPr>
        <w:lastRenderedPageBreak/>
        <w:t xml:space="preserve">allowed to </w:t>
      </w:r>
      <w:r w:rsidR="00CE6FC8">
        <w:rPr>
          <w:sz w:val="22"/>
          <w:szCs w:val="22"/>
        </w:rPr>
        <w:t xml:space="preserve">stop </w:t>
      </w:r>
      <w:r w:rsidR="00DF36D9">
        <w:rPr>
          <w:sz w:val="22"/>
          <w:szCs w:val="22"/>
        </w:rPr>
        <w:t>trying to detect/measure cells in an inter-frequency carrier</w:t>
      </w:r>
      <w:r w:rsidR="00C2121D">
        <w:rPr>
          <w:sz w:val="22"/>
          <w:szCs w:val="22"/>
        </w:rPr>
        <w:t xml:space="preserve"> if it has not been able to collect the </w:t>
      </w:r>
      <w:r w:rsidR="00AB4882">
        <w:rPr>
          <w:sz w:val="22"/>
          <w:szCs w:val="22"/>
        </w:rPr>
        <w:t xml:space="preserve">required </w:t>
      </w:r>
      <w:r w:rsidR="00C2121D">
        <w:rPr>
          <w:sz w:val="22"/>
          <w:szCs w:val="22"/>
        </w:rPr>
        <w:t>minimum number of samples.</w:t>
      </w:r>
      <w:r w:rsidR="005B3888">
        <w:rPr>
          <w:sz w:val="22"/>
          <w:szCs w:val="22"/>
        </w:rPr>
        <w:t xml:space="preserve"> </w:t>
      </w:r>
      <w:r w:rsidR="000778BD">
        <w:rPr>
          <w:sz w:val="22"/>
          <w:szCs w:val="22"/>
        </w:rPr>
        <w:t>The proposed thr</w:t>
      </w:r>
      <w:r w:rsidR="00AB4882">
        <w:rPr>
          <w:sz w:val="22"/>
          <w:szCs w:val="22"/>
        </w:rPr>
        <w:t>e</w:t>
      </w:r>
      <w:r w:rsidR="000778BD">
        <w:rPr>
          <w:sz w:val="22"/>
          <w:szCs w:val="22"/>
        </w:rPr>
        <w:t>sholds</w:t>
      </w:r>
      <w:r w:rsidR="005B3888">
        <w:rPr>
          <w:sz w:val="22"/>
          <w:szCs w:val="22"/>
        </w:rPr>
        <w:t xml:space="preserve"> limit the </w:t>
      </w:r>
      <w:r w:rsidR="007C4D97">
        <w:rPr>
          <w:sz w:val="22"/>
          <w:szCs w:val="22"/>
        </w:rPr>
        <w:t xml:space="preserve">inter-frequency </w:t>
      </w:r>
      <w:r w:rsidR="005B3888">
        <w:rPr>
          <w:sz w:val="22"/>
          <w:szCs w:val="22"/>
        </w:rPr>
        <w:t xml:space="preserve">detection/measurement time to </w:t>
      </w:r>
      <w:r w:rsidR="00FE021F">
        <w:rPr>
          <w:sz w:val="22"/>
          <w:szCs w:val="22"/>
        </w:rPr>
        <w:t>the largest possible value for intra-frequency detection/measurements.</w:t>
      </w:r>
    </w:p>
    <w:p w14:paraId="046419C8" w14:textId="34CA1614" w:rsidR="00BE7A6D" w:rsidRPr="00BE7A6D" w:rsidRDefault="00BE7A6D" w:rsidP="005A3FFC">
      <w:pPr>
        <w:rPr>
          <w:b/>
          <w:bCs/>
          <w:sz w:val="22"/>
          <w:szCs w:val="22"/>
        </w:rPr>
      </w:pPr>
      <w:r w:rsidRPr="00BE7A6D">
        <w:rPr>
          <w:b/>
          <w:bCs/>
          <w:sz w:val="22"/>
          <w:szCs w:val="22"/>
        </w:rPr>
        <w:t>Proposal 1:</w:t>
      </w:r>
      <w:r w:rsidR="00086FF8">
        <w:rPr>
          <w:b/>
          <w:bCs/>
          <w:sz w:val="22"/>
          <w:szCs w:val="22"/>
        </w:rPr>
        <w:t xml:space="preserve"> </w:t>
      </w:r>
      <w:r w:rsidR="00570F88">
        <w:rPr>
          <w:b/>
          <w:bCs/>
          <w:sz w:val="22"/>
          <w:szCs w:val="22"/>
        </w:rPr>
        <w:t>The</w:t>
      </w:r>
      <w:r w:rsidR="00086FF8">
        <w:rPr>
          <w:b/>
          <w:bCs/>
          <w:sz w:val="22"/>
          <w:szCs w:val="22"/>
        </w:rPr>
        <w:t xml:space="preserve"> </w:t>
      </w:r>
      <w:r w:rsidR="00BF2070">
        <w:rPr>
          <w:b/>
          <w:bCs/>
          <w:sz w:val="22"/>
          <w:szCs w:val="22"/>
        </w:rPr>
        <w:t>inter-frequency measurement</w:t>
      </w:r>
      <w:r w:rsidR="00570F88">
        <w:rPr>
          <w:b/>
          <w:bCs/>
          <w:sz w:val="22"/>
          <w:szCs w:val="22"/>
        </w:rPr>
        <w:t xml:space="preserve"> </w:t>
      </w:r>
      <w:r w:rsidR="00BF2070">
        <w:rPr>
          <w:b/>
          <w:bCs/>
          <w:sz w:val="22"/>
          <w:szCs w:val="22"/>
        </w:rPr>
        <w:t xml:space="preserve">requirements when </w:t>
      </w:r>
      <w:proofErr w:type="spellStart"/>
      <w:r w:rsidR="00BF2070" w:rsidRPr="00137A6F">
        <w:rPr>
          <w:b/>
          <w:bCs/>
          <w:sz w:val="22"/>
          <w:szCs w:val="22"/>
        </w:rPr>
        <w:t>T</w:t>
      </w:r>
      <w:r w:rsidR="00BF2070" w:rsidRPr="00137A6F">
        <w:rPr>
          <w:b/>
          <w:bCs/>
          <w:sz w:val="22"/>
          <w:szCs w:val="22"/>
          <w:vertAlign w:val="subscript"/>
        </w:rPr>
        <w:t>measure_inter</w:t>
      </w:r>
      <w:proofErr w:type="spellEnd"/>
      <w:r w:rsidR="00BF2070">
        <w:rPr>
          <w:b/>
          <w:bCs/>
          <w:sz w:val="22"/>
          <w:szCs w:val="22"/>
        </w:rPr>
        <w:t xml:space="preserve"> </w:t>
      </w:r>
      <w:r w:rsidR="00BF2070">
        <w:rPr>
          <w:rFonts w:ascii="Microsoft Sans Serif" w:hAnsi="Microsoft Sans Serif" w:cs="Microsoft Sans Serif"/>
          <w:b/>
          <w:bCs/>
          <w:sz w:val="22"/>
          <w:szCs w:val="22"/>
        </w:rPr>
        <w:t>≤</w:t>
      </w:r>
      <w:r w:rsidR="00BF2070">
        <w:rPr>
          <w:b/>
          <w:bCs/>
          <w:sz w:val="22"/>
          <w:szCs w:val="22"/>
        </w:rPr>
        <w:t xml:space="preserve"> </w:t>
      </w:r>
      <w:r w:rsidR="00AD6DC0">
        <w:rPr>
          <w:b/>
          <w:bCs/>
          <w:sz w:val="22"/>
          <w:szCs w:val="22"/>
        </w:rPr>
        <w:t>5</w:t>
      </w:r>
      <w:r w:rsidR="00BF2070">
        <w:rPr>
          <w:b/>
          <w:bCs/>
          <w:sz w:val="22"/>
          <w:szCs w:val="22"/>
        </w:rPr>
        <w:t>0 sec.</w:t>
      </w:r>
      <w:r w:rsidR="0031753F">
        <w:rPr>
          <w:b/>
          <w:bCs/>
          <w:sz w:val="22"/>
          <w:szCs w:val="22"/>
        </w:rPr>
        <w:t xml:space="preserve"> The UE</w:t>
      </w:r>
      <w:r w:rsidR="0031753F" w:rsidRPr="00642112">
        <w:rPr>
          <w:b/>
          <w:bCs/>
          <w:sz w:val="22"/>
          <w:szCs w:val="22"/>
        </w:rPr>
        <w:t xml:space="preserve"> </w:t>
      </w:r>
      <w:r w:rsidR="00F072FC" w:rsidRPr="00642112">
        <w:rPr>
          <w:b/>
          <w:bCs/>
          <w:sz w:val="22"/>
          <w:szCs w:val="22"/>
        </w:rPr>
        <w:t>is not required</w:t>
      </w:r>
      <w:r w:rsidR="0031753F" w:rsidRPr="00642112">
        <w:rPr>
          <w:b/>
          <w:bCs/>
          <w:sz w:val="22"/>
          <w:szCs w:val="22"/>
        </w:rPr>
        <w:t xml:space="preserve"> to</w:t>
      </w:r>
      <w:r w:rsidR="00F072FC" w:rsidRPr="00642112">
        <w:rPr>
          <w:b/>
          <w:bCs/>
          <w:sz w:val="22"/>
          <w:szCs w:val="22"/>
        </w:rPr>
        <w:t xml:space="preserve"> continue</w:t>
      </w:r>
      <w:r w:rsidR="0031753F" w:rsidRPr="00642112">
        <w:rPr>
          <w:b/>
          <w:bCs/>
          <w:sz w:val="22"/>
          <w:szCs w:val="22"/>
        </w:rPr>
        <w:t xml:space="preserve"> </w:t>
      </w:r>
      <w:r w:rsidR="00826C4A">
        <w:rPr>
          <w:b/>
          <w:bCs/>
          <w:sz w:val="22"/>
          <w:szCs w:val="22"/>
        </w:rPr>
        <w:t>trying to measure</w:t>
      </w:r>
      <w:r w:rsidR="0031753F" w:rsidRPr="00642112">
        <w:rPr>
          <w:b/>
          <w:bCs/>
          <w:sz w:val="22"/>
          <w:szCs w:val="22"/>
        </w:rPr>
        <w:t xml:space="preserve"> cells in an inter-frequency carrier if it has not been able to collect the minimum </w:t>
      </w:r>
      <w:r w:rsidR="00642112" w:rsidRPr="00642112">
        <w:rPr>
          <w:b/>
          <w:bCs/>
          <w:sz w:val="22"/>
          <w:szCs w:val="22"/>
        </w:rPr>
        <w:t xml:space="preserve">required </w:t>
      </w:r>
      <w:r w:rsidR="0031753F" w:rsidRPr="00642112">
        <w:rPr>
          <w:b/>
          <w:bCs/>
          <w:sz w:val="22"/>
          <w:szCs w:val="22"/>
        </w:rPr>
        <w:t>number of samples</w:t>
      </w:r>
      <w:r w:rsidR="00F072FC" w:rsidRPr="00642112">
        <w:rPr>
          <w:b/>
          <w:bCs/>
          <w:sz w:val="22"/>
          <w:szCs w:val="22"/>
        </w:rPr>
        <w:t xml:space="preserve"> </w:t>
      </w:r>
      <w:r w:rsidR="00E35A8F">
        <w:rPr>
          <w:b/>
          <w:bCs/>
          <w:sz w:val="22"/>
          <w:szCs w:val="22"/>
        </w:rPr>
        <w:t>after</w:t>
      </w:r>
      <w:r w:rsidR="008E3346">
        <w:rPr>
          <w:b/>
          <w:bCs/>
          <w:sz w:val="22"/>
          <w:szCs w:val="22"/>
        </w:rPr>
        <w:t xml:space="preserve"> that</w:t>
      </w:r>
      <w:r w:rsidR="00E35A8F">
        <w:rPr>
          <w:b/>
          <w:bCs/>
          <w:sz w:val="22"/>
          <w:szCs w:val="22"/>
        </w:rPr>
        <w:t xml:space="preserve"> amount of</w:t>
      </w:r>
      <w:r w:rsidR="00642112" w:rsidRPr="00642112">
        <w:rPr>
          <w:b/>
          <w:bCs/>
          <w:sz w:val="22"/>
          <w:szCs w:val="22"/>
        </w:rPr>
        <w:t xml:space="preserve"> time</w:t>
      </w:r>
      <w:r w:rsidR="0031753F" w:rsidRPr="00642112">
        <w:rPr>
          <w:b/>
          <w:bCs/>
          <w:sz w:val="22"/>
          <w:szCs w:val="22"/>
        </w:rPr>
        <w:t>.</w:t>
      </w:r>
    </w:p>
    <w:p w14:paraId="632EEF45" w14:textId="65B57ECE" w:rsidR="00570F88" w:rsidRPr="00BE7A6D" w:rsidRDefault="00570F88" w:rsidP="00570F88">
      <w:pPr>
        <w:rPr>
          <w:b/>
          <w:bCs/>
          <w:sz w:val="22"/>
          <w:szCs w:val="22"/>
        </w:rPr>
      </w:pPr>
      <w:r w:rsidRPr="00BE7A6D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00BE7A6D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The inter-frequency detection requirements apply when </w:t>
      </w:r>
      <w:proofErr w:type="spellStart"/>
      <w:r w:rsidRPr="00137A6F">
        <w:rPr>
          <w:b/>
          <w:bCs/>
          <w:sz w:val="22"/>
          <w:szCs w:val="22"/>
        </w:rPr>
        <w:t>T</w:t>
      </w:r>
      <w:r>
        <w:rPr>
          <w:b/>
          <w:bCs/>
          <w:sz w:val="22"/>
          <w:szCs w:val="22"/>
          <w:vertAlign w:val="subscript"/>
        </w:rPr>
        <w:t>detect</w:t>
      </w:r>
      <w:r w:rsidRPr="00137A6F">
        <w:rPr>
          <w:b/>
          <w:bCs/>
          <w:sz w:val="22"/>
          <w:szCs w:val="22"/>
          <w:vertAlign w:val="subscript"/>
        </w:rPr>
        <w:t>_inter</w:t>
      </w:r>
      <w:proofErr w:type="spellEnd"/>
      <w:r>
        <w:rPr>
          <w:b/>
          <w:bCs/>
          <w:sz w:val="22"/>
          <w:szCs w:val="22"/>
        </w:rPr>
        <w:t xml:space="preserve"> </w:t>
      </w:r>
      <w:r>
        <w:rPr>
          <w:rFonts w:ascii="Microsoft Sans Serif" w:hAnsi="Microsoft Sans Serif" w:cs="Microsoft Sans Serif"/>
          <w:b/>
          <w:bCs/>
          <w:sz w:val="22"/>
          <w:szCs w:val="22"/>
        </w:rPr>
        <w:t>≤</w:t>
      </w:r>
      <w:r>
        <w:rPr>
          <w:b/>
          <w:bCs/>
          <w:sz w:val="22"/>
          <w:szCs w:val="22"/>
        </w:rPr>
        <w:t xml:space="preserve"> </w:t>
      </w:r>
      <w:r w:rsidR="00AD6DC0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>0 sec.</w:t>
      </w:r>
      <w:r w:rsidR="00642112">
        <w:rPr>
          <w:b/>
          <w:bCs/>
          <w:sz w:val="22"/>
          <w:szCs w:val="22"/>
        </w:rPr>
        <w:t xml:space="preserve"> The UE </w:t>
      </w:r>
      <w:r w:rsidR="00642112" w:rsidRPr="00642112">
        <w:rPr>
          <w:b/>
          <w:bCs/>
          <w:sz w:val="22"/>
          <w:szCs w:val="22"/>
        </w:rPr>
        <w:t xml:space="preserve">is not required to continue </w:t>
      </w:r>
      <w:r w:rsidR="00826C4A">
        <w:rPr>
          <w:b/>
          <w:bCs/>
          <w:sz w:val="22"/>
          <w:szCs w:val="22"/>
        </w:rPr>
        <w:t xml:space="preserve">trying </w:t>
      </w:r>
      <w:r w:rsidR="00642112" w:rsidRPr="00642112">
        <w:rPr>
          <w:b/>
          <w:bCs/>
          <w:sz w:val="22"/>
          <w:szCs w:val="22"/>
        </w:rPr>
        <w:t xml:space="preserve">to </w:t>
      </w:r>
      <w:r w:rsidR="00642112">
        <w:rPr>
          <w:b/>
          <w:bCs/>
          <w:sz w:val="22"/>
          <w:szCs w:val="22"/>
        </w:rPr>
        <w:t>detect</w:t>
      </w:r>
      <w:r w:rsidR="00642112" w:rsidRPr="00642112">
        <w:rPr>
          <w:b/>
          <w:bCs/>
          <w:sz w:val="22"/>
          <w:szCs w:val="22"/>
        </w:rPr>
        <w:t xml:space="preserve"> cells in an inter-frequency carrier if it has not been able to collect the minimum required number of samples </w:t>
      </w:r>
      <w:r w:rsidR="00E35A8F">
        <w:rPr>
          <w:b/>
          <w:bCs/>
          <w:sz w:val="22"/>
          <w:szCs w:val="22"/>
        </w:rPr>
        <w:t>after</w:t>
      </w:r>
      <w:r w:rsidR="00642112" w:rsidRPr="00642112">
        <w:rPr>
          <w:b/>
          <w:bCs/>
          <w:sz w:val="22"/>
          <w:szCs w:val="22"/>
        </w:rPr>
        <w:t xml:space="preserve"> that</w:t>
      </w:r>
      <w:r w:rsidR="00E35A8F">
        <w:rPr>
          <w:b/>
          <w:bCs/>
          <w:sz w:val="22"/>
          <w:szCs w:val="22"/>
        </w:rPr>
        <w:t xml:space="preserve"> amount of</w:t>
      </w:r>
      <w:r w:rsidR="00642112" w:rsidRPr="00642112">
        <w:rPr>
          <w:b/>
          <w:bCs/>
          <w:sz w:val="22"/>
          <w:szCs w:val="22"/>
        </w:rPr>
        <w:t xml:space="preserve"> time.</w:t>
      </w:r>
    </w:p>
    <w:p w14:paraId="3533C987" w14:textId="04F93261" w:rsidR="00B32B4A" w:rsidRDefault="00E35A8F" w:rsidP="005A3FFC">
      <w:pPr>
        <w:rPr>
          <w:sz w:val="22"/>
          <w:szCs w:val="22"/>
        </w:rPr>
      </w:pPr>
      <w:r>
        <w:rPr>
          <w:sz w:val="22"/>
          <w:szCs w:val="22"/>
        </w:rPr>
        <w:t>Another issue</w:t>
      </w:r>
      <w:r w:rsidR="00327461">
        <w:rPr>
          <w:sz w:val="22"/>
          <w:szCs w:val="22"/>
        </w:rPr>
        <w:t xml:space="preserve"> that has been identified</w:t>
      </w:r>
      <w:r>
        <w:rPr>
          <w:sz w:val="22"/>
          <w:szCs w:val="22"/>
        </w:rPr>
        <w:t xml:space="preserve"> </w:t>
      </w:r>
      <w:r w:rsidR="008B6966">
        <w:rPr>
          <w:sz w:val="22"/>
          <w:szCs w:val="22"/>
        </w:rPr>
        <w:t>concerns that</w:t>
      </w:r>
      <w:r>
        <w:rPr>
          <w:sz w:val="22"/>
          <w:szCs w:val="22"/>
        </w:rPr>
        <w:t xml:space="preserve"> testability of the </w:t>
      </w:r>
      <w:proofErr w:type="spellStart"/>
      <w:r w:rsidR="008B6966">
        <w:rPr>
          <w:sz w:val="22"/>
          <w:szCs w:val="22"/>
        </w:rPr>
        <w:t>neighbor</w:t>
      </w:r>
      <w:proofErr w:type="spellEnd"/>
      <w:r w:rsidR="008B6966">
        <w:rPr>
          <w:sz w:val="22"/>
          <w:szCs w:val="22"/>
        </w:rPr>
        <w:t xml:space="preserve"> cell measurement requirements</w:t>
      </w:r>
      <w:r w:rsidR="00327461">
        <w:rPr>
          <w:sz w:val="22"/>
          <w:szCs w:val="22"/>
        </w:rPr>
        <w:t xml:space="preserve">. RAN4 has agreed that the UE would measure cells in the serving carrier and </w:t>
      </w:r>
      <w:r w:rsidR="00C27669">
        <w:rPr>
          <w:sz w:val="22"/>
          <w:szCs w:val="22"/>
        </w:rPr>
        <w:t xml:space="preserve">at least </w:t>
      </w:r>
      <w:r w:rsidR="00327461">
        <w:rPr>
          <w:sz w:val="22"/>
          <w:szCs w:val="22"/>
        </w:rPr>
        <w:t>two inter-frequency carriers</w:t>
      </w:r>
      <w:r w:rsidR="00BA748B">
        <w:rPr>
          <w:sz w:val="22"/>
          <w:szCs w:val="22"/>
        </w:rPr>
        <w:t xml:space="preserve"> [2]</w:t>
      </w:r>
      <w:r w:rsidR="00327461">
        <w:rPr>
          <w:sz w:val="22"/>
          <w:szCs w:val="22"/>
        </w:rPr>
        <w:t xml:space="preserve">. However, </w:t>
      </w:r>
      <w:r w:rsidR="00687986">
        <w:rPr>
          <w:sz w:val="22"/>
          <w:szCs w:val="22"/>
        </w:rPr>
        <w:t xml:space="preserve">so far RAN4 </w:t>
      </w:r>
      <w:r w:rsidR="00902DCE">
        <w:rPr>
          <w:sz w:val="22"/>
          <w:szCs w:val="22"/>
        </w:rPr>
        <w:t xml:space="preserve">considers that </w:t>
      </w:r>
      <w:r w:rsidR="00327461">
        <w:rPr>
          <w:sz w:val="22"/>
          <w:szCs w:val="22"/>
        </w:rPr>
        <w:t xml:space="preserve">the </w:t>
      </w:r>
      <w:r w:rsidR="00DF3F55">
        <w:rPr>
          <w:sz w:val="22"/>
          <w:szCs w:val="22"/>
        </w:rPr>
        <w:t>decis</w:t>
      </w:r>
      <w:r w:rsidR="00327461">
        <w:rPr>
          <w:sz w:val="22"/>
          <w:szCs w:val="22"/>
        </w:rPr>
        <w:t xml:space="preserve">ion of </w:t>
      </w:r>
      <w:r w:rsidR="00DF3F55">
        <w:rPr>
          <w:sz w:val="22"/>
          <w:szCs w:val="22"/>
        </w:rPr>
        <w:t>which</w:t>
      </w:r>
      <w:r w:rsidR="00327461">
        <w:rPr>
          <w:sz w:val="22"/>
          <w:szCs w:val="22"/>
        </w:rPr>
        <w:t xml:space="preserve"> inter-frequency carriers</w:t>
      </w:r>
      <w:r w:rsidR="00DF3F55">
        <w:rPr>
          <w:sz w:val="22"/>
          <w:szCs w:val="22"/>
        </w:rPr>
        <w:t xml:space="preserve"> to measure</w:t>
      </w:r>
      <w:r w:rsidR="00327461">
        <w:rPr>
          <w:sz w:val="22"/>
          <w:szCs w:val="22"/>
        </w:rPr>
        <w:t xml:space="preserve"> is left up to UE implementation.</w:t>
      </w:r>
      <w:r w:rsidR="00DF3F55">
        <w:rPr>
          <w:sz w:val="22"/>
          <w:szCs w:val="22"/>
        </w:rPr>
        <w:t xml:space="preserve"> I</w:t>
      </w:r>
      <w:r w:rsidR="00687986">
        <w:rPr>
          <w:sz w:val="22"/>
          <w:szCs w:val="22"/>
        </w:rPr>
        <w:t>f</w:t>
      </w:r>
      <w:r w:rsidR="00DF3F55">
        <w:rPr>
          <w:sz w:val="22"/>
          <w:szCs w:val="22"/>
        </w:rPr>
        <w:t xml:space="preserve"> that </w:t>
      </w:r>
      <w:r w:rsidR="00687986">
        <w:rPr>
          <w:sz w:val="22"/>
          <w:szCs w:val="22"/>
        </w:rPr>
        <w:t xml:space="preserve">is the </w:t>
      </w:r>
      <w:r w:rsidR="00DF3F55">
        <w:rPr>
          <w:sz w:val="22"/>
          <w:szCs w:val="22"/>
        </w:rPr>
        <w:t xml:space="preserve">case, it does not seem possible to </w:t>
      </w:r>
      <w:r w:rsidR="00CA08AE">
        <w:rPr>
          <w:sz w:val="22"/>
          <w:szCs w:val="22"/>
        </w:rPr>
        <w:t xml:space="preserve">design a test case to verify measurement delay </w:t>
      </w:r>
      <w:r w:rsidR="00AA2E3C">
        <w:rPr>
          <w:sz w:val="22"/>
          <w:szCs w:val="22"/>
        </w:rPr>
        <w:t>when</w:t>
      </w:r>
      <w:r w:rsidR="00CA08AE">
        <w:rPr>
          <w:sz w:val="22"/>
          <w:szCs w:val="22"/>
        </w:rPr>
        <w:t xml:space="preserve"> the target cell is an inter-frequency cell. The UE is not re</w:t>
      </w:r>
      <w:r w:rsidR="00902DCE">
        <w:rPr>
          <w:sz w:val="22"/>
          <w:szCs w:val="22"/>
        </w:rPr>
        <w:t>quired to</w:t>
      </w:r>
      <w:r w:rsidR="00893B3A">
        <w:rPr>
          <w:sz w:val="22"/>
          <w:szCs w:val="22"/>
        </w:rPr>
        <w:t xml:space="preserve"> </w:t>
      </w:r>
      <w:r w:rsidR="007C3834">
        <w:rPr>
          <w:sz w:val="22"/>
          <w:szCs w:val="22"/>
        </w:rPr>
        <w:t>detect/</w:t>
      </w:r>
      <w:r w:rsidR="00902DCE">
        <w:rPr>
          <w:sz w:val="22"/>
          <w:szCs w:val="22"/>
        </w:rPr>
        <w:t xml:space="preserve">measure </w:t>
      </w:r>
      <w:r w:rsidR="007C3834">
        <w:rPr>
          <w:sz w:val="22"/>
          <w:szCs w:val="22"/>
        </w:rPr>
        <w:t xml:space="preserve">cells on </w:t>
      </w:r>
      <w:r w:rsidR="00902DCE">
        <w:rPr>
          <w:sz w:val="22"/>
          <w:szCs w:val="22"/>
        </w:rPr>
        <w:t xml:space="preserve">any </w:t>
      </w:r>
      <w:proofErr w:type="gramStart"/>
      <w:r w:rsidR="00902DCE">
        <w:rPr>
          <w:sz w:val="22"/>
          <w:szCs w:val="22"/>
        </w:rPr>
        <w:t>particular carrier</w:t>
      </w:r>
      <w:proofErr w:type="gramEnd"/>
      <w:r w:rsidR="00C75063">
        <w:rPr>
          <w:sz w:val="22"/>
          <w:szCs w:val="22"/>
        </w:rPr>
        <w:t xml:space="preserve"> other than the serving carrier, so it may </w:t>
      </w:r>
      <w:r w:rsidR="00E0119B">
        <w:rPr>
          <w:sz w:val="22"/>
          <w:szCs w:val="22"/>
        </w:rPr>
        <w:t xml:space="preserve">not </w:t>
      </w:r>
      <w:r w:rsidR="007C3834">
        <w:rPr>
          <w:sz w:val="22"/>
          <w:szCs w:val="22"/>
        </w:rPr>
        <w:t>find</w:t>
      </w:r>
      <w:r w:rsidR="00165EE7">
        <w:rPr>
          <w:sz w:val="22"/>
          <w:szCs w:val="22"/>
        </w:rPr>
        <w:t xml:space="preserve"> the target cell</w:t>
      </w:r>
      <w:r w:rsidR="007C3834">
        <w:rPr>
          <w:sz w:val="22"/>
          <w:szCs w:val="22"/>
        </w:rPr>
        <w:t xml:space="preserve"> simply because it is not looking at the carrier where the target cell is </w:t>
      </w:r>
      <w:r w:rsidR="00E0119B">
        <w:rPr>
          <w:sz w:val="22"/>
          <w:szCs w:val="22"/>
        </w:rPr>
        <w:t>present</w:t>
      </w:r>
      <w:r w:rsidR="007C3834">
        <w:rPr>
          <w:sz w:val="22"/>
          <w:szCs w:val="22"/>
        </w:rPr>
        <w:t>.</w:t>
      </w:r>
    </w:p>
    <w:p w14:paraId="0B82773C" w14:textId="153ADDD7" w:rsidR="00AE30CE" w:rsidRDefault="00B32B4A" w:rsidP="005A3FFC">
      <w:pPr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9D32FF">
        <w:rPr>
          <w:sz w:val="22"/>
          <w:szCs w:val="22"/>
        </w:rPr>
        <w:t>RAN4#102-e</w:t>
      </w:r>
      <w:r w:rsidR="00794AC4">
        <w:rPr>
          <w:sz w:val="22"/>
          <w:szCs w:val="22"/>
        </w:rPr>
        <w:t xml:space="preserve"> there were two proposals</w:t>
      </w:r>
      <w:r w:rsidR="009D32FF">
        <w:rPr>
          <w:sz w:val="22"/>
          <w:szCs w:val="22"/>
        </w:rPr>
        <w:t xml:space="preserve"> </w:t>
      </w:r>
      <w:r w:rsidR="00C53985">
        <w:rPr>
          <w:sz w:val="22"/>
          <w:szCs w:val="22"/>
        </w:rPr>
        <w:t xml:space="preserve">to address the issue above. </w:t>
      </w:r>
      <w:r w:rsidR="00AE30CE">
        <w:rPr>
          <w:sz w:val="22"/>
          <w:szCs w:val="22"/>
        </w:rPr>
        <w:t>One</w:t>
      </w:r>
      <w:r w:rsidR="00C53985">
        <w:rPr>
          <w:sz w:val="22"/>
          <w:szCs w:val="22"/>
        </w:rPr>
        <w:t xml:space="preserve"> proposal </w:t>
      </w:r>
      <w:r w:rsidR="00E565C6">
        <w:rPr>
          <w:sz w:val="22"/>
          <w:szCs w:val="22"/>
        </w:rPr>
        <w:t>i</w:t>
      </w:r>
      <w:r w:rsidR="00C53985">
        <w:rPr>
          <w:sz w:val="22"/>
          <w:szCs w:val="22"/>
        </w:rPr>
        <w:t xml:space="preserve">s to </w:t>
      </w:r>
      <w:r w:rsidR="005618EF">
        <w:rPr>
          <w:sz w:val="22"/>
          <w:szCs w:val="22"/>
        </w:rPr>
        <w:t xml:space="preserve">leverage inter-frequency carrier information broadcasted in SIB5 and </w:t>
      </w:r>
      <w:r w:rsidR="000D6B9F">
        <w:rPr>
          <w:sz w:val="22"/>
          <w:szCs w:val="22"/>
        </w:rPr>
        <w:t>require</w:t>
      </w:r>
      <w:r w:rsidR="00752351">
        <w:rPr>
          <w:sz w:val="22"/>
          <w:szCs w:val="22"/>
        </w:rPr>
        <w:t xml:space="preserve"> the UE to </w:t>
      </w:r>
      <w:r w:rsidR="00892058">
        <w:rPr>
          <w:sz w:val="22"/>
          <w:szCs w:val="22"/>
        </w:rPr>
        <w:t>search</w:t>
      </w:r>
      <w:r w:rsidR="00A51866">
        <w:rPr>
          <w:sz w:val="22"/>
          <w:szCs w:val="22"/>
        </w:rPr>
        <w:t>/</w:t>
      </w:r>
      <w:r w:rsidR="00752351">
        <w:rPr>
          <w:sz w:val="22"/>
          <w:szCs w:val="22"/>
        </w:rPr>
        <w:t>measure</w:t>
      </w:r>
      <w:r w:rsidR="005618EF">
        <w:rPr>
          <w:sz w:val="22"/>
          <w:szCs w:val="22"/>
        </w:rPr>
        <w:t xml:space="preserve"> </w:t>
      </w:r>
      <w:proofErr w:type="spellStart"/>
      <w:r w:rsidR="00892058">
        <w:rPr>
          <w:sz w:val="22"/>
          <w:szCs w:val="22"/>
        </w:rPr>
        <w:t>neighbor</w:t>
      </w:r>
      <w:proofErr w:type="spellEnd"/>
      <w:r w:rsidR="00892058">
        <w:rPr>
          <w:sz w:val="22"/>
          <w:szCs w:val="22"/>
        </w:rPr>
        <w:t xml:space="preserve"> cells in </w:t>
      </w:r>
      <w:r w:rsidR="005618EF">
        <w:rPr>
          <w:sz w:val="22"/>
          <w:szCs w:val="22"/>
        </w:rPr>
        <w:t>at least one</w:t>
      </w:r>
      <w:r w:rsidR="00892058">
        <w:rPr>
          <w:sz w:val="22"/>
          <w:szCs w:val="22"/>
        </w:rPr>
        <w:t xml:space="preserve"> of those carriers</w:t>
      </w:r>
      <w:r w:rsidR="00461DD1">
        <w:rPr>
          <w:sz w:val="22"/>
          <w:szCs w:val="22"/>
        </w:rPr>
        <w:t xml:space="preserve"> [3]</w:t>
      </w:r>
      <w:r w:rsidR="00892058">
        <w:rPr>
          <w:sz w:val="22"/>
          <w:szCs w:val="22"/>
        </w:rPr>
        <w:t>. The second proposal</w:t>
      </w:r>
      <w:r w:rsidR="005618EF">
        <w:rPr>
          <w:sz w:val="22"/>
          <w:szCs w:val="22"/>
        </w:rPr>
        <w:t xml:space="preserve"> </w:t>
      </w:r>
      <w:r w:rsidR="00E565C6">
        <w:rPr>
          <w:sz w:val="22"/>
          <w:szCs w:val="22"/>
        </w:rPr>
        <w:t>is that when</w:t>
      </w:r>
      <w:r w:rsidR="00DA07E4">
        <w:rPr>
          <w:sz w:val="22"/>
          <w:szCs w:val="22"/>
        </w:rPr>
        <w:t xml:space="preserve"> the serving carrier is a non-anchor carrier</w:t>
      </w:r>
      <w:r w:rsidR="002B7501">
        <w:rPr>
          <w:sz w:val="22"/>
          <w:szCs w:val="22"/>
        </w:rPr>
        <w:t>,</w:t>
      </w:r>
      <w:r w:rsidR="00E565C6">
        <w:rPr>
          <w:sz w:val="22"/>
          <w:szCs w:val="22"/>
        </w:rPr>
        <w:t xml:space="preserve"> which should be a typical scenario in </w:t>
      </w:r>
      <w:r w:rsidR="00E476C0">
        <w:rPr>
          <w:sz w:val="22"/>
          <w:szCs w:val="22"/>
        </w:rPr>
        <w:t xml:space="preserve">the </w:t>
      </w:r>
      <w:r w:rsidR="00E565C6">
        <w:rPr>
          <w:sz w:val="22"/>
          <w:szCs w:val="22"/>
        </w:rPr>
        <w:t>field,</w:t>
      </w:r>
      <w:r w:rsidR="002B7501">
        <w:rPr>
          <w:sz w:val="22"/>
          <w:szCs w:val="22"/>
        </w:rPr>
        <w:t xml:space="preserve"> </w:t>
      </w:r>
      <w:r w:rsidR="00C81007">
        <w:rPr>
          <w:sz w:val="22"/>
          <w:szCs w:val="22"/>
        </w:rPr>
        <w:t xml:space="preserve">the UE </w:t>
      </w:r>
      <w:r w:rsidR="00E565C6">
        <w:rPr>
          <w:sz w:val="22"/>
          <w:szCs w:val="22"/>
        </w:rPr>
        <w:t>should</w:t>
      </w:r>
      <w:r w:rsidR="002B7501">
        <w:rPr>
          <w:sz w:val="22"/>
          <w:szCs w:val="22"/>
        </w:rPr>
        <w:t xml:space="preserve"> search/measure </w:t>
      </w:r>
      <w:r w:rsidR="00C81007">
        <w:rPr>
          <w:sz w:val="22"/>
          <w:szCs w:val="22"/>
        </w:rPr>
        <w:t>cells</w:t>
      </w:r>
      <w:r w:rsidR="006A36E7">
        <w:rPr>
          <w:sz w:val="22"/>
          <w:szCs w:val="22"/>
        </w:rPr>
        <w:t xml:space="preserve"> on the anchor carrier.</w:t>
      </w:r>
      <w:r w:rsidR="00E565C6">
        <w:rPr>
          <w:sz w:val="22"/>
          <w:szCs w:val="22"/>
        </w:rPr>
        <w:t xml:space="preserve"> Note that this scenario is not addressed by the first proposal, i.e. the anchor carrier frequency is not included in SIB5. Here we </w:t>
      </w:r>
      <w:r w:rsidR="007521F6">
        <w:rPr>
          <w:sz w:val="22"/>
          <w:szCs w:val="22"/>
        </w:rPr>
        <w:t>offer</w:t>
      </w:r>
      <w:r w:rsidR="00E565C6">
        <w:rPr>
          <w:sz w:val="22"/>
          <w:szCs w:val="22"/>
        </w:rPr>
        <w:t xml:space="preserve"> a compromise</w:t>
      </w:r>
      <w:r w:rsidR="007521F6">
        <w:rPr>
          <w:sz w:val="22"/>
          <w:szCs w:val="22"/>
        </w:rPr>
        <w:t xml:space="preserve"> by merging the two earlier proposals</w:t>
      </w:r>
      <w:r w:rsidR="00E565C6">
        <w:rPr>
          <w:sz w:val="22"/>
          <w:szCs w:val="22"/>
        </w:rPr>
        <w:t>.</w:t>
      </w:r>
    </w:p>
    <w:p w14:paraId="2EE820CD" w14:textId="463AFF56" w:rsidR="00D90A4E" w:rsidRPr="00BF7E27" w:rsidRDefault="00D90A4E" w:rsidP="00D90A4E">
      <w:pPr>
        <w:rPr>
          <w:b/>
          <w:bCs/>
          <w:sz w:val="22"/>
          <w:szCs w:val="22"/>
        </w:rPr>
      </w:pPr>
      <w:r w:rsidRPr="00BF7E27">
        <w:rPr>
          <w:b/>
          <w:bCs/>
          <w:sz w:val="22"/>
          <w:szCs w:val="22"/>
        </w:rPr>
        <w:t xml:space="preserve">Proposal </w:t>
      </w:r>
      <w:r w:rsidR="00BF7E27" w:rsidRPr="00BF7E27">
        <w:rPr>
          <w:b/>
          <w:bCs/>
          <w:sz w:val="22"/>
          <w:szCs w:val="22"/>
        </w:rPr>
        <w:t>3</w:t>
      </w:r>
      <w:r w:rsidRPr="00BF7E27">
        <w:rPr>
          <w:b/>
          <w:bCs/>
          <w:sz w:val="22"/>
          <w:szCs w:val="22"/>
        </w:rPr>
        <w:t xml:space="preserve">: For a UE that supports inter-frequency </w:t>
      </w:r>
      <w:proofErr w:type="spellStart"/>
      <w:r w:rsidRPr="00BF7E27">
        <w:rPr>
          <w:b/>
          <w:bCs/>
          <w:sz w:val="22"/>
          <w:szCs w:val="22"/>
        </w:rPr>
        <w:t>neighbor</w:t>
      </w:r>
      <w:proofErr w:type="spellEnd"/>
      <w:r w:rsidRPr="00BF7E27">
        <w:rPr>
          <w:b/>
          <w:bCs/>
          <w:sz w:val="22"/>
          <w:szCs w:val="22"/>
        </w:rPr>
        <w:t xml:space="preserve"> cell measurements in connected state,</w:t>
      </w:r>
    </w:p>
    <w:p w14:paraId="1A3F378F" w14:textId="722BD2E1" w:rsidR="00D90A4E" w:rsidRPr="00BF7E27" w:rsidRDefault="00D90A4E" w:rsidP="00D90A4E">
      <w:pPr>
        <w:pStyle w:val="ListParagraph"/>
        <w:numPr>
          <w:ilvl w:val="0"/>
          <w:numId w:val="40"/>
        </w:numPr>
        <w:contextualSpacing w:val="0"/>
        <w:rPr>
          <w:rFonts w:eastAsia="MS Mincho"/>
          <w:b/>
          <w:bCs/>
          <w:sz w:val="22"/>
          <w:szCs w:val="22"/>
          <w:lang w:val="en-GB"/>
        </w:rPr>
      </w:pPr>
      <w:r w:rsidRPr="00BF7E27">
        <w:rPr>
          <w:rFonts w:eastAsia="MS Mincho"/>
          <w:b/>
          <w:bCs/>
          <w:sz w:val="22"/>
          <w:szCs w:val="22"/>
          <w:lang w:val="en-GB"/>
        </w:rPr>
        <w:t>If the serving carrier is a non-anchor carrier, the UE is expected to detect/measure inter-frequency cells on the anchor carrier</w:t>
      </w:r>
      <w:r w:rsidR="00015679">
        <w:rPr>
          <w:rFonts w:eastAsia="MS Mincho"/>
          <w:b/>
          <w:bCs/>
          <w:sz w:val="22"/>
          <w:szCs w:val="22"/>
          <w:lang w:val="en-GB"/>
        </w:rPr>
        <w:t xml:space="preserve"> </w:t>
      </w:r>
      <w:r w:rsidR="00015679" w:rsidRPr="00015679">
        <w:rPr>
          <w:b/>
          <w:bCs/>
          <w:lang w:val="en-GB"/>
        </w:rPr>
        <w:t>and the choice of the second carrier is up to UE implementation</w:t>
      </w:r>
      <w:r w:rsidRPr="00BF7E27">
        <w:rPr>
          <w:rFonts w:eastAsia="MS Mincho"/>
          <w:b/>
          <w:bCs/>
          <w:sz w:val="22"/>
          <w:szCs w:val="22"/>
          <w:lang w:val="en-GB"/>
        </w:rPr>
        <w:t>;</w:t>
      </w:r>
    </w:p>
    <w:p w14:paraId="06432FAF" w14:textId="45553CBE" w:rsidR="00D90A4E" w:rsidRPr="00BF7E27" w:rsidRDefault="00D90A4E" w:rsidP="00D90A4E">
      <w:pPr>
        <w:pStyle w:val="ListParagraph"/>
        <w:numPr>
          <w:ilvl w:val="0"/>
          <w:numId w:val="40"/>
        </w:numPr>
        <w:contextualSpacing w:val="0"/>
        <w:rPr>
          <w:rFonts w:eastAsia="MS Mincho"/>
          <w:b/>
          <w:bCs/>
          <w:sz w:val="22"/>
          <w:szCs w:val="22"/>
          <w:lang w:val="en-GB"/>
        </w:rPr>
      </w:pPr>
      <w:r w:rsidRPr="00BF7E27">
        <w:rPr>
          <w:rFonts w:eastAsia="MS Mincho"/>
          <w:b/>
          <w:bCs/>
          <w:sz w:val="22"/>
          <w:szCs w:val="22"/>
          <w:lang w:val="en-GB"/>
        </w:rPr>
        <w:t>otherwise, the UE is expected to detect/measure inter-frequency cells in one of the inter-frequency carriers listed in SIB5</w:t>
      </w:r>
      <w:r w:rsidR="009114A4" w:rsidRPr="009114A4">
        <w:rPr>
          <w:b/>
          <w:bCs/>
          <w:color w:val="FF0000"/>
          <w:lang w:val="en-GB"/>
        </w:rPr>
        <w:t xml:space="preserve"> </w:t>
      </w:r>
      <w:r w:rsidR="009114A4" w:rsidRPr="009114A4">
        <w:rPr>
          <w:b/>
          <w:bCs/>
          <w:lang w:val="en-GB"/>
        </w:rPr>
        <w:t>and the choice of the second carrier is up to UE implementation</w:t>
      </w:r>
      <w:r w:rsidRPr="00BF7E27">
        <w:rPr>
          <w:rFonts w:eastAsia="MS Mincho"/>
          <w:b/>
          <w:bCs/>
          <w:sz w:val="22"/>
          <w:szCs w:val="22"/>
          <w:lang w:val="en-GB"/>
        </w:rPr>
        <w:t>.</w:t>
      </w:r>
    </w:p>
    <w:p w14:paraId="109C7819" w14:textId="77777777" w:rsidR="00D90A4E" w:rsidRDefault="00D90A4E" w:rsidP="005A3FFC">
      <w:pPr>
        <w:rPr>
          <w:b/>
          <w:bCs/>
          <w:sz w:val="22"/>
          <w:szCs w:val="22"/>
        </w:rPr>
      </w:pPr>
    </w:p>
    <w:p w14:paraId="26C310B4" w14:textId="77777777" w:rsidR="006C6DD4" w:rsidRDefault="006C6DD4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5109B46" w14:textId="138C4408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292B8363" w14:textId="77777777" w:rsidR="007521F6" w:rsidRPr="00BE7A6D" w:rsidRDefault="007521F6" w:rsidP="007521F6">
      <w:pPr>
        <w:rPr>
          <w:b/>
          <w:bCs/>
          <w:sz w:val="22"/>
          <w:szCs w:val="22"/>
        </w:rPr>
      </w:pPr>
      <w:r w:rsidRPr="00BE7A6D">
        <w:rPr>
          <w:b/>
          <w:bCs/>
          <w:sz w:val="22"/>
          <w:szCs w:val="22"/>
        </w:rPr>
        <w:t>Proposal 1:</w:t>
      </w:r>
      <w:r>
        <w:rPr>
          <w:b/>
          <w:bCs/>
          <w:sz w:val="22"/>
          <w:szCs w:val="22"/>
        </w:rPr>
        <w:t xml:space="preserve"> The inter-frequency measurement requirements when </w:t>
      </w:r>
      <w:proofErr w:type="spellStart"/>
      <w:r w:rsidRPr="00137A6F">
        <w:rPr>
          <w:b/>
          <w:bCs/>
          <w:sz w:val="22"/>
          <w:szCs w:val="22"/>
        </w:rPr>
        <w:t>T</w:t>
      </w:r>
      <w:r w:rsidRPr="00137A6F">
        <w:rPr>
          <w:b/>
          <w:bCs/>
          <w:sz w:val="22"/>
          <w:szCs w:val="22"/>
          <w:vertAlign w:val="subscript"/>
        </w:rPr>
        <w:t>measure_inter</w:t>
      </w:r>
      <w:proofErr w:type="spellEnd"/>
      <w:r>
        <w:rPr>
          <w:b/>
          <w:bCs/>
          <w:sz w:val="22"/>
          <w:szCs w:val="22"/>
        </w:rPr>
        <w:t xml:space="preserve"> </w:t>
      </w:r>
      <w:r>
        <w:rPr>
          <w:rFonts w:ascii="Microsoft Sans Serif" w:hAnsi="Microsoft Sans Serif" w:cs="Microsoft Sans Serif"/>
          <w:b/>
          <w:bCs/>
          <w:sz w:val="22"/>
          <w:szCs w:val="22"/>
        </w:rPr>
        <w:t>≤</w:t>
      </w:r>
      <w:r>
        <w:rPr>
          <w:b/>
          <w:bCs/>
          <w:sz w:val="22"/>
          <w:szCs w:val="22"/>
        </w:rPr>
        <w:t xml:space="preserve"> 50 sec. The UE</w:t>
      </w:r>
      <w:r w:rsidRPr="00642112">
        <w:rPr>
          <w:b/>
          <w:bCs/>
          <w:sz w:val="22"/>
          <w:szCs w:val="22"/>
        </w:rPr>
        <w:t xml:space="preserve"> is not required to continue </w:t>
      </w:r>
      <w:r>
        <w:rPr>
          <w:b/>
          <w:bCs/>
          <w:sz w:val="22"/>
          <w:szCs w:val="22"/>
        </w:rPr>
        <w:t>trying to measure</w:t>
      </w:r>
      <w:r w:rsidRPr="00642112">
        <w:rPr>
          <w:b/>
          <w:bCs/>
          <w:sz w:val="22"/>
          <w:szCs w:val="22"/>
        </w:rPr>
        <w:t xml:space="preserve"> cells in an inter-frequency carrier if it has not been able to collect the minimum required number of samples </w:t>
      </w:r>
      <w:r>
        <w:rPr>
          <w:b/>
          <w:bCs/>
          <w:sz w:val="22"/>
          <w:szCs w:val="22"/>
        </w:rPr>
        <w:t>after that amount of</w:t>
      </w:r>
      <w:r w:rsidRPr="00642112">
        <w:rPr>
          <w:b/>
          <w:bCs/>
          <w:sz w:val="22"/>
          <w:szCs w:val="22"/>
        </w:rPr>
        <w:t xml:space="preserve"> time.</w:t>
      </w:r>
    </w:p>
    <w:p w14:paraId="055C48AE" w14:textId="77777777" w:rsidR="007521F6" w:rsidRPr="00BE7A6D" w:rsidRDefault="007521F6" w:rsidP="007521F6">
      <w:pPr>
        <w:rPr>
          <w:b/>
          <w:bCs/>
          <w:sz w:val="22"/>
          <w:szCs w:val="22"/>
        </w:rPr>
      </w:pPr>
      <w:r w:rsidRPr="00BE7A6D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00BE7A6D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The inter-frequency detection requirements apply when </w:t>
      </w:r>
      <w:proofErr w:type="spellStart"/>
      <w:r w:rsidRPr="00137A6F">
        <w:rPr>
          <w:b/>
          <w:bCs/>
          <w:sz w:val="22"/>
          <w:szCs w:val="22"/>
        </w:rPr>
        <w:t>T</w:t>
      </w:r>
      <w:r>
        <w:rPr>
          <w:b/>
          <w:bCs/>
          <w:sz w:val="22"/>
          <w:szCs w:val="22"/>
          <w:vertAlign w:val="subscript"/>
        </w:rPr>
        <w:t>detect</w:t>
      </w:r>
      <w:r w:rsidRPr="00137A6F">
        <w:rPr>
          <w:b/>
          <w:bCs/>
          <w:sz w:val="22"/>
          <w:szCs w:val="22"/>
          <w:vertAlign w:val="subscript"/>
        </w:rPr>
        <w:t>_inter</w:t>
      </w:r>
      <w:proofErr w:type="spellEnd"/>
      <w:r>
        <w:rPr>
          <w:b/>
          <w:bCs/>
          <w:sz w:val="22"/>
          <w:szCs w:val="22"/>
        </w:rPr>
        <w:t xml:space="preserve"> </w:t>
      </w:r>
      <w:r>
        <w:rPr>
          <w:rFonts w:ascii="Microsoft Sans Serif" w:hAnsi="Microsoft Sans Serif" w:cs="Microsoft Sans Serif"/>
          <w:b/>
          <w:bCs/>
          <w:sz w:val="22"/>
          <w:szCs w:val="22"/>
        </w:rPr>
        <w:t>≤</w:t>
      </w:r>
      <w:r>
        <w:rPr>
          <w:b/>
          <w:bCs/>
          <w:sz w:val="22"/>
          <w:szCs w:val="22"/>
        </w:rPr>
        <w:t xml:space="preserve"> 60 sec. The UE </w:t>
      </w:r>
      <w:r w:rsidRPr="00642112">
        <w:rPr>
          <w:b/>
          <w:bCs/>
          <w:sz w:val="22"/>
          <w:szCs w:val="22"/>
        </w:rPr>
        <w:t xml:space="preserve">is not required to continue </w:t>
      </w:r>
      <w:r>
        <w:rPr>
          <w:b/>
          <w:bCs/>
          <w:sz w:val="22"/>
          <w:szCs w:val="22"/>
        </w:rPr>
        <w:t xml:space="preserve">trying </w:t>
      </w:r>
      <w:r w:rsidRPr="00642112">
        <w:rPr>
          <w:b/>
          <w:bCs/>
          <w:sz w:val="22"/>
          <w:szCs w:val="22"/>
        </w:rPr>
        <w:t xml:space="preserve">to </w:t>
      </w:r>
      <w:r>
        <w:rPr>
          <w:b/>
          <w:bCs/>
          <w:sz w:val="22"/>
          <w:szCs w:val="22"/>
        </w:rPr>
        <w:t>detect</w:t>
      </w:r>
      <w:r w:rsidRPr="00642112">
        <w:rPr>
          <w:b/>
          <w:bCs/>
          <w:sz w:val="22"/>
          <w:szCs w:val="22"/>
        </w:rPr>
        <w:t xml:space="preserve"> cells in an inter-frequency carrier if it has not been able to collect the minimum required number of samples </w:t>
      </w:r>
      <w:r>
        <w:rPr>
          <w:b/>
          <w:bCs/>
          <w:sz w:val="22"/>
          <w:szCs w:val="22"/>
        </w:rPr>
        <w:t>after</w:t>
      </w:r>
      <w:r w:rsidRPr="00642112">
        <w:rPr>
          <w:b/>
          <w:bCs/>
          <w:sz w:val="22"/>
          <w:szCs w:val="22"/>
        </w:rPr>
        <w:t xml:space="preserve"> that</w:t>
      </w:r>
      <w:r>
        <w:rPr>
          <w:b/>
          <w:bCs/>
          <w:sz w:val="22"/>
          <w:szCs w:val="22"/>
        </w:rPr>
        <w:t xml:space="preserve"> amount of</w:t>
      </w:r>
      <w:r w:rsidRPr="00642112">
        <w:rPr>
          <w:b/>
          <w:bCs/>
          <w:sz w:val="22"/>
          <w:szCs w:val="22"/>
        </w:rPr>
        <w:t xml:space="preserve"> time.</w:t>
      </w:r>
    </w:p>
    <w:p w14:paraId="03AC1AE8" w14:textId="77777777" w:rsidR="00D67DE9" w:rsidRPr="00BF7E27" w:rsidRDefault="00D67DE9" w:rsidP="00D67DE9">
      <w:pPr>
        <w:rPr>
          <w:b/>
          <w:bCs/>
          <w:sz w:val="22"/>
          <w:szCs w:val="22"/>
        </w:rPr>
      </w:pPr>
      <w:r w:rsidRPr="00BF7E27">
        <w:rPr>
          <w:b/>
          <w:bCs/>
          <w:sz w:val="22"/>
          <w:szCs w:val="22"/>
        </w:rPr>
        <w:t xml:space="preserve">Proposal 3: For a UE that supports inter-frequency </w:t>
      </w:r>
      <w:proofErr w:type="spellStart"/>
      <w:r w:rsidRPr="00BF7E27">
        <w:rPr>
          <w:b/>
          <w:bCs/>
          <w:sz w:val="22"/>
          <w:szCs w:val="22"/>
        </w:rPr>
        <w:t>neighbor</w:t>
      </w:r>
      <w:proofErr w:type="spellEnd"/>
      <w:r w:rsidRPr="00BF7E27">
        <w:rPr>
          <w:b/>
          <w:bCs/>
          <w:sz w:val="22"/>
          <w:szCs w:val="22"/>
        </w:rPr>
        <w:t xml:space="preserve"> cell measurements in connected state,</w:t>
      </w:r>
    </w:p>
    <w:p w14:paraId="7C90F644" w14:textId="77777777" w:rsidR="00D67DE9" w:rsidRPr="00BF7E27" w:rsidRDefault="00D67DE9" w:rsidP="00D67DE9">
      <w:pPr>
        <w:pStyle w:val="ListParagraph"/>
        <w:numPr>
          <w:ilvl w:val="0"/>
          <w:numId w:val="40"/>
        </w:numPr>
        <w:contextualSpacing w:val="0"/>
        <w:rPr>
          <w:rFonts w:eastAsia="MS Mincho"/>
          <w:b/>
          <w:bCs/>
          <w:sz w:val="22"/>
          <w:szCs w:val="22"/>
          <w:lang w:val="en-GB"/>
        </w:rPr>
      </w:pPr>
      <w:r w:rsidRPr="00BF7E27">
        <w:rPr>
          <w:rFonts w:eastAsia="MS Mincho"/>
          <w:b/>
          <w:bCs/>
          <w:sz w:val="22"/>
          <w:szCs w:val="22"/>
          <w:lang w:val="en-GB"/>
        </w:rPr>
        <w:t>If the serving carrier is a non-anchor carrier, the UE is expected to detect/measure inter-frequency cells on the anchor carrier</w:t>
      </w:r>
      <w:r>
        <w:rPr>
          <w:rFonts w:eastAsia="MS Mincho"/>
          <w:b/>
          <w:bCs/>
          <w:sz w:val="22"/>
          <w:szCs w:val="22"/>
          <w:lang w:val="en-GB"/>
        </w:rPr>
        <w:t xml:space="preserve"> </w:t>
      </w:r>
      <w:r w:rsidRPr="00015679">
        <w:rPr>
          <w:b/>
          <w:bCs/>
          <w:lang w:val="en-GB"/>
        </w:rPr>
        <w:t>and the choice of the second carrier is up to UE implementation</w:t>
      </w:r>
      <w:r w:rsidRPr="00BF7E27">
        <w:rPr>
          <w:rFonts w:eastAsia="MS Mincho"/>
          <w:b/>
          <w:bCs/>
          <w:sz w:val="22"/>
          <w:szCs w:val="22"/>
          <w:lang w:val="en-GB"/>
        </w:rPr>
        <w:t>;</w:t>
      </w:r>
    </w:p>
    <w:p w14:paraId="6044938D" w14:textId="77777777" w:rsidR="00D67DE9" w:rsidRPr="00BF7E27" w:rsidRDefault="00D67DE9" w:rsidP="00D67DE9">
      <w:pPr>
        <w:pStyle w:val="ListParagraph"/>
        <w:numPr>
          <w:ilvl w:val="0"/>
          <w:numId w:val="40"/>
        </w:numPr>
        <w:contextualSpacing w:val="0"/>
        <w:rPr>
          <w:rFonts w:eastAsia="MS Mincho"/>
          <w:b/>
          <w:bCs/>
          <w:sz w:val="22"/>
          <w:szCs w:val="22"/>
          <w:lang w:val="en-GB"/>
        </w:rPr>
      </w:pPr>
      <w:r w:rsidRPr="00BF7E27">
        <w:rPr>
          <w:rFonts w:eastAsia="MS Mincho"/>
          <w:b/>
          <w:bCs/>
          <w:sz w:val="22"/>
          <w:szCs w:val="22"/>
          <w:lang w:val="en-GB"/>
        </w:rPr>
        <w:t>otherwise, the UE is expected to detect/measure inter-frequency cells in one of the inter-frequency carriers listed in SIB5</w:t>
      </w:r>
      <w:r w:rsidRPr="009114A4">
        <w:rPr>
          <w:b/>
          <w:bCs/>
          <w:color w:val="FF0000"/>
          <w:lang w:val="en-GB"/>
        </w:rPr>
        <w:t xml:space="preserve"> </w:t>
      </w:r>
      <w:r w:rsidRPr="009114A4">
        <w:rPr>
          <w:b/>
          <w:bCs/>
          <w:lang w:val="en-GB"/>
        </w:rPr>
        <w:t>and the choice of the second carrier is up to UE implementation</w:t>
      </w:r>
      <w:r w:rsidRPr="00BF7E27">
        <w:rPr>
          <w:rFonts w:eastAsia="MS Mincho"/>
          <w:b/>
          <w:bCs/>
          <w:sz w:val="22"/>
          <w:szCs w:val="22"/>
          <w:lang w:val="en-GB"/>
        </w:rPr>
        <w:t>.</w:t>
      </w:r>
    </w:p>
    <w:p w14:paraId="38ADA420" w14:textId="77777777" w:rsidR="00FE133A" w:rsidRDefault="00FE133A" w:rsidP="00FE133A">
      <w:pPr>
        <w:pStyle w:val="Heading1"/>
        <w:numPr>
          <w:ilvl w:val="0"/>
          <w:numId w:val="0"/>
        </w:numPr>
        <w:rPr>
          <w:lang w:val="en-US"/>
        </w:rPr>
      </w:pPr>
      <w:bookmarkStart w:id="0" w:name="_GoBack"/>
      <w:bookmarkEnd w:id="0"/>
      <w:r>
        <w:rPr>
          <w:lang w:val="en-US"/>
        </w:rPr>
        <w:t>References</w:t>
      </w:r>
    </w:p>
    <w:p w14:paraId="787E2F29" w14:textId="50C96461" w:rsidR="00FE133A" w:rsidRDefault="00FE133A" w:rsidP="00FE133A">
      <w:pPr>
        <w:rPr>
          <w:sz w:val="22"/>
          <w:szCs w:val="22"/>
          <w:lang w:val="en-US"/>
        </w:rPr>
      </w:pPr>
      <w:r w:rsidRPr="008A2B6E">
        <w:rPr>
          <w:sz w:val="22"/>
          <w:szCs w:val="22"/>
          <w:lang w:val="en-US"/>
        </w:rPr>
        <w:t>[</w:t>
      </w:r>
      <w:r>
        <w:rPr>
          <w:sz w:val="22"/>
          <w:szCs w:val="22"/>
          <w:lang w:val="en-US"/>
        </w:rPr>
        <w:t>1</w:t>
      </w:r>
      <w:r w:rsidRPr="008A2B6E">
        <w:rPr>
          <w:sz w:val="22"/>
          <w:szCs w:val="22"/>
          <w:lang w:val="en-US"/>
        </w:rPr>
        <w:t xml:space="preserve">] </w:t>
      </w:r>
      <w:r w:rsidRPr="00532DF6">
        <w:rPr>
          <w:sz w:val="22"/>
          <w:szCs w:val="22"/>
          <w:lang w:val="en-US"/>
        </w:rPr>
        <w:t>R4-2</w:t>
      </w:r>
      <w:r>
        <w:rPr>
          <w:sz w:val="22"/>
          <w:szCs w:val="22"/>
          <w:lang w:val="en-US"/>
        </w:rPr>
        <w:t>20</w:t>
      </w:r>
      <w:r w:rsidR="002A0C5B">
        <w:rPr>
          <w:sz w:val="22"/>
          <w:szCs w:val="22"/>
          <w:lang w:val="en-US"/>
        </w:rPr>
        <w:t>703</w:t>
      </w:r>
      <w:r>
        <w:rPr>
          <w:sz w:val="22"/>
          <w:szCs w:val="22"/>
          <w:lang w:val="en-US"/>
        </w:rPr>
        <w:t>4,</w:t>
      </w:r>
      <w:r w:rsidRPr="00532DF6">
        <w:rPr>
          <w:sz w:val="22"/>
          <w:szCs w:val="22"/>
          <w:lang w:val="en-US"/>
        </w:rPr>
        <w:t xml:space="preserve"> </w:t>
      </w:r>
      <w:r w:rsidRPr="00532DF6">
        <w:rPr>
          <w:sz w:val="22"/>
          <w:szCs w:val="22"/>
          <w:u w:val="single"/>
          <w:lang w:val="en-US"/>
        </w:rPr>
        <w:t xml:space="preserve">WF on </w:t>
      </w:r>
      <w:r>
        <w:rPr>
          <w:sz w:val="22"/>
          <w:szCs w:val="22"/>
          <w:u w:val="single"/>
          <w:lang w:val="en-US"/>
        </w:rPr>
        <w:t xml:space="preserve">RRM requirements of Rel-17 </w:t>
      </w:r>
      <w:r w:rsidRPr="004149B5">
        <w:rPr>
          <w:sz w:val="22"/>
          <w:szCs w:val="22"/>
          <w:u w:val="single"/>
          <w:lang w:val="en-US"/>
        </w:rPr>
        <w:t>NB-IoT and LTE-MTC</w:t>
      </w:r>
      <w:r>
        <w:rPr>
          <w:sz w:val="22"/>
          <w:szCs w:val="22"/>
          <w:lang w:val="en-US"/>
        </w:rPr>
        <w:t>, RAN4#10</w:t>
      </w:r>
      <w:r w:rsidR="00CF0755">
        <w:rPr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>-e</w:t>
      </w:r>
      <w:r w:rsidR="00EB7F03">
        <w:rPr>
          <w:sz w:val="22"/>
          <w:szCs w:val="22"/>
          <w:lang w:val="en-US"/>
        </w:rPr>
        <w:t>.</w:t>
      </w:r>
    </w:p>
    <w:p w14:paraId="53331DF9" w14:textId="71D38F1E" w:rsidR="004310B2" w:rsidRDefault="004310B2" w:rsidP="00FE133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[2] R4-2115374, </w:t>
      </w:r>
      <w:r w:rsidRPr="00532DF6">
        <w:rPr>
          <w:sz w:val="22"/>
          <w:szCs w:val="22"/>
          <w:u w:val="single"/>
          <w:lang w:val="en-US"/>
        </w:rPr>
        <w:t xml:space="preserve">WF on </w:t>
      </w:r>
      <w:r>
        <w:rPr>
          <w:sz w:val="22"/>
          <w:szCs w:val="22"/>
          <w:u w:val="single"/>
          <w:lang w:val="en-US"/>
        </w:rPr>
        <w:t xml:space="preserve">RRM requirements of Rel-17 </w:t>
      </w:r>
      <w:r w:rsidRPr="004149B5">
        <w:rPr>
          <w:sz w:val="22"/>
          <w:szCs w:val="22"/>
          <w:u w:val="single"/>
          <w:lang w:val="en-US"/>
        </w:rPr>
        <w:t>NB-IoT and LTE-MTC</w:t>
      </w:r>
      <w:r>
        <w:rPr>
          <w:sz w:val="22"/>
          <w:szCs w:val="22"/>
          <w:lang w:val="en-US"/>
        </w:rPr>
        <w:t>, RAN4#100-e</w:t>
      </w:r>
      <w:r w:rsidR="00BF7E27">
        <w:rPr>
          <w:sz w:val="22"/>
          <w:szCs w:val="22"/>
          <w:lang w:val="en-US"/>
        </w:rPr>
        <w:t>.</w:t>
      </w:r>
    </w:p>
    <w:p w14:paraId="17F21753" w14:textId="4742403B" w:rsidR="00FC0655" w:rsidRDefault="00FC0655" w:rsidP="00FE133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</w:t>
      </w:r>
      <w:r w:rsidR="00BF7E27">
        <w:rPr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>] R4-</w:t>
      </w:r>
      <w:r w:rsidR="00A83FB6">
        <w:rPr>
          <w:sz w:val="22"/>
          <w:szCs w:val="22"/>
          <w:lang w:val="en-US"/>
        </w:rPr>
        <w:t xml:space="preserve">2207078, </w:t>
      </w:r>
      <w:r w:rsidR="00EB7F03" w:rsidRPr="00EB7F03">
        <w:rPr>
          <w:sz w:val="22"/>
          <w:szCs w:val="22"/>
          <w:u w:val="single"/>
          <w:lang w:val="en-US"/>
        </w:rPr>
        <w:t>Email discussion summary for [102-e][237] NB_IOTenh4_LTE_eMTC6_RRM</w:t>
      </w:r>
      <w:r w:rsidR="00BF40A3">
        <w:rPr>
          <w:sz w:val="22"/>
          <w:szCs w:val="22"/>
          <w:lang w:val="en-US"/>
        </w:rPr>
        <w:t>, RAN4#</w:t>
      </w:r>
      <w:r w:rsidR="00EB7F03">
        <w:rPr>
          <w:sz w:val="22"/>
          <w:szCs w:val="22"/>
          <w:lang w:val="en-US"/>
        </w:rPr>
        <w:t>102-e.</w:t>
      </w:r>
    </w:p>
    <w:p w14:paraId="3DCC6371" w14:textId="0675464D" w:rsidR="006C6DD4" w:rsidRDefault="006C6DD4">
      <w:pPr>
        <w:spacing w:after="0"/>
        <w:rPr>
          <w:rFonts w:ascii="Arial" w:hAnsi="Arial"/>
          <w:sz w:val="36"/>
          <w:lang w:val="en-US"/>
        </w:rPr>
      </w:pPr>
    </w:p>
    <w:sectPr w:rsidR="006C6DD4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CB164" w14:textId="77777777" w:rsidR="009E5E61" w:rsidRDefault="009E5E61">
      <w:r>
        <w:separator/>
      </w:r>
    </w:p>
  </w:endnote>
  <w:endnote w:type="continuationSeparator" w:id="0">
    <w:p w14:paraId="0D4063FF" w14:textId="77777777" w:rsidR="009E5E61" w:rsidRDefault="009E5E61">
      <w:r>
        <w:continuationSeparator/>
      </w:r>
    </w:p>
  </w:endnote>
  <w:endnote w:type="continuationNotice" w:id="1">
    <w:p w14:paraId="5935E41A" w14:textId="77777777" w:rsidR="009E5E61" w:rsidRDefault="009E5E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16631" w14:textId="77777777" w:rsidR="009E5E61" w:rsidRDefault="009E5E61">
      <w:r>
        <w:separator/>
      </w:r>
    </w:p>
  </w:footnote>
  <w:footnote w:type="continuationSeparator" w:id="0">
    <w:p w14:paraId="6FFBB974" w14:textId="77777777" w:rsidR="009E5E61" w:rsidRDefault="009E5E61">
      <w:r>
        <w:continuationSeparator/>
      </w:r>
    </w:p>
  </w:footnote>
  <w:footnote w:type="continuationNotice" w:id="1">
    <w:p w14:paraId="3F372757" w14:textId="77777777" w:rsidR="009E5E61" w:rsidRDefault="009E5E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141B3D"/>
    <w:multiLevelType w:val="hybridMultilevel"/>
    <w:tmpl w:val="46129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9274B"/>
    <w:multiLevelType w:val="hybridMultilevel"/>
    <w:tmpl w:val="96BE6392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4" w15:restartNumberingAfterBreak="0">
    <w:nsid w:val="14187E7F"/>
    <w:multiLevelType w:val="hybridMultilevel"/>
    <w:tmpl w:val="251E796E"/>
    <w:lvl w:ilvl="0" w:tplc="E7E6F8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507D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76A5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AEA7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90AB4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900D9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F76B1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6296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BCF0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207966"/>
    <w:multiLevelType w:val="hybridMultilevel"/>
    <w:tmpl w:val="9D4C0200"/>
    <w:lvl w:ilvl="0" w:tplc="2FC4E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78AC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BC2D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F258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5259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F2EE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900B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1A58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AEEF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5E34BE"/>
    <w:multiLevelType w:val="hybridMultilevel"/>
    <w:tmpl w:val="5A5014AC"/>
    <w:lvl w:ilvl="0" w:tplc="F2B0EB94">
      <w:start w:val="1"/>
      <w:numFmt w:val="bullet"/>
      <w:lvlText w:val="Þ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9947AF3"/>
    <w:multiLevelType w:val="hybridMultilevel"/>
    <w:tmpl w:val="F940CF40"/>
    <w:lvl w:ilvl="0" w:tplc="57D2AE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62A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6A19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A34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2434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BC02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36E9F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3DCBD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B265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D667C5C"/>
    <w:multiLevelType w:val="hybridMultilevel"/>
    <w:tmpl w:val="5EC4DEC6"/>
    <w:lvl w:ilvl="0" w:tplc="BF6C3612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278A0A56"/>
    <w:multiLevelType w:val="hybridMultilevel"/>
    <w:tmpl w:val="F6EC6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8D0312"/>
    <w:multiLevelType w:val="hybridMultilevel"/>
    <w:tmpl w:val="DDB032F4"/>
    <w:lvl w:ilvl="0" w:tplc="80AE2B12">
      <w:start w:val="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35915"/>
    <w:multiLevelType w:val="hybridMultilevel"/>
    <w:tmpl w:val="A5D6923A"/>
    <w:lvl w:ilvl="0" w:tplc="BF6C3612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DD56BEB8">
      <w:start w:val="2"/>
      <w:numFmt w:val="bullet"/>
      <w:lvlText w:val="-"/>
      <w:lvlJc w:val="left"/>
      <w:pPr>
        <w:ind w:left="1040" w:hanging="42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374C1DB9"/>
    <w:multiLevelType w:val="hybridMultilevel"/>
    <w:tmpl w:val="EFC85074"/>
    <w:lvl w:ilvl="0" w:tplc="D8AE26C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288B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38AB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448C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7263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1416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E2B6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BC59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307C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3355FA"/>
    <w:multiLevelType w:val="hybridMultilevel"/>
    <w:tmpl w:val="3A64702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D67641A"/>
    <w:multiLevelType w:val="hybridMultilevel"/>
    <w:tmpl w:val="108C1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3C64319"/>
    <w:multiLevelType w:val="hybridMultilevel"/>
    <w:tmpl w:val="99587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9" w15:restartNumberingAfterBreak="0">
    <w:nsid w:val="478F71CC"/>
    <w:multiLevelType w:val="hybridMultilevel"/>
    <w:tmpl w:val="F98C2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06232"/>
    <w:multiLevelType w:val="hybridMultilevel"/>
    <w:tmpl w:val="E1E6B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A07AE0"/>
    <w:multiLevelType w:val="hybridMultilevel"/>
    <w:tmpl w:val="689EE542"/>
    <w:lvl w:ilvl="0" w:tplc="BF6C3612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502F5E99"/>
    <w:multiLevelType w:val="hybridMultilevel"/>
    <w:tmpl w:val="A1F01FB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1F651F"/>
    <w:multiLevelType w:val="hybridMultilevel"/>
    <w:tmpl w:val="3D6CD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F1659D"/>
    <w:multiLevelType w:val="hybridMultilevel"/>
    <w:tmpl w:val="868AC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796BD1"/>
    <w:multiLevelType w:val="hybridMultilevel"/>
    <w:tmpl w:val="0636BD20"/>
    <w:lvl w:ilvl="0" w:tplc="80AE2B12">
      <w:start w:val="18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5FC264C0"/>
    <w:multiLevelType w:val="hybridMultilevel"/>
    <w:tmpl w:val="EC7CEDB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58A3229"/>
    <w:multiLevelType w:val="hybridMultilevel"/>
    <w:tmpl w:val="16F6220E"/>
    <w:lvl w:ilvl="0" w:tplc="C1BA8AB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DACFB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E406E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D0273C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610CE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26A6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07C5F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6202AC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B0458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66594307"/>
    <w:multiLevelType w:val="hybridMultilevel"/>
    <w:tmpl w:val="637CF224"/>
    <w:lvl w:ilvl="0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8652F22"/>
    <w:multiLevelType w:val="hybridMultilevel"/>
    <w:tmpl w:val="CBE82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063FA1"/>
    <w:multiLevelType w:val="hybridMultilevel"/>
    <w:tmpl w:val="2B94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4" w15:restartNumberingAfterBreak="0">
    <w:nsid w:val="75F61F92"/>
    <w:multiLevelType w:val="hybridMultilevel"/>
    <w:tmpl w:val="9D4C0200"/>
    <w:lvl w:ilvl="0" w:tplc="2FC4E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78AC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BC2D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F258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5259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F2EE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900B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1A58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AEEF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BD0080"/>
    <w:multiLevelType w:val="hybridMultilevel"/>
    <w:tmpl w:val="8E1A005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6EF7B80"/>
    <w:multiLevelType w:val="hybridMultilevel"/>
    <w:tmpl w:val="4D3C5C90"/>
    <w:lvl w:ilvl="0" w:tplc="79C63A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26CC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B24E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AE91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A057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1A9C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5A5C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2A94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6A77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8D25ED9"/>
    <w:multiLevelType w:val="hybridMultilevel"/>
    <w:tmpl w:val="DC0C7174"/>
    <w:lvl w:ilvl="0" w:tplc="0BE80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7804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0C50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DCE99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1675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D804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761A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CA34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0ADE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9EF2396"/>
    <w:multiLevelType w:val="hybridMultilevel"/>
    <w:tmpl w:val="AF4EF182"/>
    <w:lvl w:ilvl="0" w:tplc="BF6C3612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2"/>
  </w:num>
  <w:num w:numId="3">
    <w:abstractNumId w:val="39"/>
  </w:num>
  <w:num w:numId="4">
    <w:abstractNumId w:val="11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3"/>
  </w:num>
  <w:num w:numId="8">
    <w:abstractNumId w:val="16"/>
  </w:num>
  <w:num w:numId="9">
    <w:abstractNumId w:val="25"/>
  </w:num>
  <w:num w:numId="10">
    <w:abstractNumId w:val="22"/>
  </w:num>
  <w:num w:numId="11">
    <w:abstractNumId w:val="6"/>
  </w:num>
  <w:num w:numId="12">
    <w:abstractNumId w:val="2"/>
  </w:num>
  <w:num w:numId="13">
    <w:abstractNumId w:val="29"/>
  </w:num>
  <w:num w:numId="14">
    <w:abstractNumId w:val="17"/>
  </w:num>
  <w:num w:numId="15">
    <w:abstractNumId w:val="19"/>
  </w:num>
  <w:num w:numId="16">
    <w:abstractNumId w:val="24"/>
  </w:num>
  <w:num w:numId="17">
    <w:abstractNumId w:val="20"/>
  </w:num>
  <w:num w:numId="18">
    <w:abstractNumId w:val="30"/>
  </w:num>
  <w:num w:numId="19">
    <w:abstractNumId w:val="31"/>
  </w:num>
  <w:num w:numId="20">
    <w:abstractNumId w:val="27"/>
  </w:num>
  <w:num w:numId="21">
    <w:abstractNumId w:val="7"/>
  </w:num>
  <w:num w:numId="22">
    <w:abstractNumId w:val="34"/>
  </w:num>
  <w:num w:numId="23">
    <w:abstractNumId w:val="37"/>
  </w:num>
  <w:num w:numId="24">
    <w:abstractNumId w:val="36"/>
  </w:num>
  <w:num w:numId="25">
    <w:abstractNumId w:val="4"/>
  </w:num>
  <w:num w:numId="26">
    <w:abstractNumId w:val="13"/>
  </w:num>
  <w:num w:numId="27">
    <w:abstractNumId w:val="28"/>
  </w:num>
  <w:num w:numId="28">
    <w:abstractNumId w:val="35"/>
  </w:num>
  <w:num w:numId="29">
    <w:abstractNumId w:val="26"/>
  </w:num>
  <w:num w:numId="30">
    <w:abstractNumId w:val="5"/>
  </w:num>
  <w:num w:numId="31">
    <w:abstractNumId w:val="38"/>
  </w:num>
  <w:num w:numId="32">
    <w:abstractNumId w:val="21"/>
  </w:num>
  <w:num w:numId="33">
    <w:abstractNumId w:val="8"/>
  </w:num>
  <w:num w:numId="34">
    <w:abstractNumId w:val="10"/>
  </w:num>
  <w:num w:numId="35">
    <w:abstractNumId w:val="12"/>
  </w:num>
  <w:num w:numId="36">
    <w:abstractNumId w:val="3"/>
  </w:num>
  <w:num w:numId="37">
    <w:abstractNumId w:val="23"/>
  </w:num>
  <w:num w:numId="38">
    <w:abstractNumId w:val="14"/>
  </w:num>
  <w:num w:numId="39">
    <w:abstractNumId w:val="9"/>
  </w:num>
  <w:num w:numId="40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54B"/>
    <w:rsid w:val="00000910"/>
    <w:rsid w:val="000009EE"/>
    <w:rsid w:val="00000A15"/>
    <w:rsid w:val="00000A54"/>
    <w:rsid w:val="00000D98"/>
    <w:rsid w:val="00001021"/>
    <w:rsid w:val="0000152A"/>
    <w:rsid w:val="0000169D"/>
    <w:rsid w:val="00001850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5EDC"/>
    <w:rsid w:val="00006110"/>
    <w:rsid w:val="00006198"/>
    <w:rsid w:val="000065D1"/>
    <w:rsid w:val="0000667F"/>
    <w:rsid w:val="00006883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E0"/>
    <w:rsid w:val="00010EF5"/>
    <w:rsid w:val="00010FAD"/>
    <w:rsid w:val="00011027"/>
    <w:rsid w:val="000110F8"/>
    <w:rsid w:val="000111BA"/>
    <w:rsid w:val="000115E6"/>
    <w:rsid w:val="0001181D"/>
    <w:rsid w:val="00011B54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679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839"/>
    <w:rsid w:val="00025B3E"/>
    <w:rsid w:val="00025CE0"/>
    <w:rsid w:val="00025F0C"/>
    <w:rsid w:val="000263C4"/>
    <w:rsid w:val="0002664B"/>
    <w:rsid w:val="000267F1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22"/>
    <w:rsid w:val="00032846"/>
    <w:rsid w:val="00032A06"/>
    <w:rsid w:val="00033285"/>
    <w:rsid w:val="0003352E"/>
    <w:rsid w:val="0003375A"/>
    <w:rsid w:val="000338A8"/>
    <w:rsid w:val="000338E5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91E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AF"/>
    <w:rsid w:val="000421CD"/>
    <w:rsid w:val="000426FE"/>
    <w:rsid w:val="00042A23"/>
    <w:rsid w:val="00043021"/>
    <w:rsid w:val="00043AC2"/>
    <w:rsid w:val="00043BDF"/>
    <w:rsid w:val="00043CF4"/>
    <w:rsid w:val="00043D07"/>
    <w:rsid w:val="00043D2E"/>
    <w:rsid w:val="00043D38"/>
    <w:rsid w:val="00043FCE"/>
    <w:rsid w:val="00044053"/>
    <w:rsid w:val="0004410C"/>
    <w:rsid w:val="0004411A"/>
    <w:rsid w:val="00044122"/>
    <w:rsid w:val="000446A4"/>
    <w:rsid w:val="00044845"/>
    <w:rsid w:val="00044F34"/>
    <w:rsid w:val="0004511D"/>
    <w:rsid w:val="00045318"/>
    <w:rsid w:val="000453A6"/>
    <w:rsid w:val="00045F66"/>
    <w:rsid w:val="00046028"/>
    <w:rsid w:val="00046088"/>
    <w:rsid w:val="000466A9"/>
    <w:rsid w:val="000466B6"/>
    <w:rsid w:val="000468F6"/>
    <w:rsid w:val="0004695F"/>
    <w:rsid w:val="00046B02"/>
    <w:rsid w:val="00046B95"/>
    <w:rsid w:val="00046F5B"/>
    <w:rsid w:val="0004710F"/>
    <w:rsid w:val="0004729A"/>
    <w:rsid w:val="000477E4"/>
    <w:rsid w:val="0004791F"/>
    <w:rsid w:val="0004795F"/>
    <w:rsid w:val="00047A40"/>
    <w:rsid w:val="00047C09"/>
    <w:rsid w:val="00050038"/>
    <w:rsid w:val="000502C4"/>
    <w:rsid w:val="00050835"/>
    <w:rsid w:val="00050E50"/>
    <w:rsid w:val="00050ED3"/>
    <w:rsid w:val="00051539"/>
    <w:rsid w:val="0005179F"/>
    <w:rsid w:val="00051970"/>
    <w:rsid w:val="00051A26"/>
    <w:rsid w:val="00051E8B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2E8"/>
    <w:rsid w:val="00054544"/>
    <w:rsid w:val="000549BA"/>
    <w:rsid w:val="00054A77"/>
    <w:rsid w:val="00054C7B"/>
    <w:rsid w:val="00054CB1"/>
    <w:rsid w:val="00054D29"/>
    <w:rsid w:val="00054D77"/>
    <w:rsid w:val="00054DDE"/>
    <w:rsid w:val="0005504D"/>
    <w:rsid w:val="000550EF"/>
    <w:rsid w:val="000554BB"/>
    <w:rsid w:val="000555E5"/>
    <w:rsid w:val="000556D8"/>
    <w:rsid w:val="00055861"/>
    <w:rsid w:val="00055B21"/>
    <w:rsid w:val="00055B93"/>
    <w:rsid w:val="00056255"/>
    <w:rsid w:val="00056AF7"/>
    <w:rsid w:val="00056CA8"/>
    <w:rsid w:val="00056D01"/>
    <w:rsid w:val="00057080"/>
    <w:rsid w:val="00057694"/>
    <w:rsid w:val="00057ABC"/>
    <w:rsid w:val="00057B4D"/>
    <w:rsid w:val="000601B0"/>
    <w:rsid w:val="000603F0"/>
    <w:rsid w:val="00060AA9"/>
    <w:rsid w:val="00060BA5"/>
    <w:rsid w:val="00060BAB"/>
    <w:rsid w:val="00060D7F"/>
    <w:rsid w:val="00060F05"/>
    <w:rsid w:val="000610DF"/>
    <w:rsid w:val="00061573"/>
    <w:rsid w:val="00061956"/>
    <w:rsid w:val="00061A4D"/>
    <w:rsid w:val="00061F81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7E8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597"/>
    <w:rsid w:val="00070D86"/>
    <w:rsid w:val="00070ECC"/>
    <w:rsid w:val="00070F90"/>
    <w:rsid w:val="00070F9D"/>
    <w:rsid w:val="00071127"/>
    <w:rsid w:val="000713C1"/>
    <w:rsid w:val="000714EF"/>
    <w:rsid w:val="0007156C"/>
    <w:rsid w:val="000718F4"/>
    <w:rsid w:val="00071B11"/>
    <w:rsid w:val="00071C3E"/>
    <w:rsid w:val="00071CD0"/>
    <w:rsid w:val="000720AA"/>
    <w:rsid w:val="00072344"/>
    <w:rsid w:val="00072661"/>
    <w:rsid w:val="00072859"/>
    <w:rsid w:val="0007293C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55F"/>
    <w:rsid w:val="00075F81"/>
    <w:rsid w:val="000760DF"/>
    <w:rsid w:val="000767B3"/>
    <w:rsid w:val="00076B84"/>
    <w:rsid w:val="00076C3C"/>
    <w:rsid w:val="00076CFC"/>
    <w:rsid w:val="0007706A"/>
    <w:rsid w:val="000771A6"/>
    <w:rsid w:val="00077821"/>
    <w:rsid w:val="000778BD"/>
    <w:rsid w:val="00077FE0"/>
    <w:rsid w:val="000803AE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4D"/>
    <w:rsid w:val="000824EF"/>
    <w:rsid w:val="00082634"/>
    <w:rsid w:val="0008269B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41A8"/>
    <w:rsid w:val="00084301"/>
    <w:rsid w:val="000843CE"/>
    <w:rsid w:val="0008452A"/>
    <w:rsid w:val="00084B2E"/>
    <w:rsid w:val="00084BE4"/>
    <w:rsid w:val="00085051"/>
    <w:rsid w:val="0008544F"/>
    <w:rsid w:val="000854FE"/>
    <w:rsid w:val="00085826"/>
    <w:rsid w:val="00085AB1"/>
    <w:rsid w:val="00085C24"/>
    <w:rsid w:val="00085DB7"/>
    <w:rsid w:val="00085F0E"/>
    <w:rsid w:val="000864C4"/>
    <w:rsid w:val="0008674D"/>
    <w:rsid w:val="000867CF"/>
    <w:rsid w:val="0008682B"/>
    <w:rsid w:val="000868C5"/>
    <w:rsid w:val="00086A33"/>
    <w:rsid w:val="00086E54"/>
    <w:rsid w:val="00086E82"/>
    <w:rsid w:val="00086FF8"/>
    <w:rsid w:val="00087288"/>
    <w:rsid w:val="000873B2"/>
    <w:rsid w:val="0008798A"/>
    <w:rsid w:val="00087B30"/>
    <w:rsid w:val="00087DB9"/>
    <w:rsid w:val="000904F1"/>
    <w:rsid w:val="00090928"/>
    <w:rsid w:val="00090BB8"/>
    <w:rsid w:val="00090C9C"/>
    <w:rsid w:val="000910D6"/>
    <w:rsid w:val="00091444"/>
    <w:rsid w:val="0009196A"/>
    <w:rsid w:val="00091B10"/>
    <w:rsid w:val="0009209E"/>
    <w:rsid w:val="00092174"/>
    <w:rsid w:val="00092376"/>
    <w:rsid w:val="00092919"/>
    <w:rsid w:val="00092CBB"/>
    <w:rsid w:val="00092DCA"/>
    <w:rsid w:val="000930AD"/>
    <w:rsid w:val="000935E6"/>
    <w:rsid w:val="000937D2"/>
    <w:rsid w:val="00093A17"/>
    <w:rsid w:val="000940C0"/>
    <w:rsid w:val="000940D2"/>
    <w:rsid w:val="000941FB"/>
    <w:rsid w:val="000944E1"/>
    <w:rsid w:val="00094665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CB"/>
    <w:rsid w:val="000972E8"/>
    <w:rsid w:val="000975EF"/>
    <w:rsid w:val="0009775E"/>
    <w:rsid w:val="00097968"/>
    <w:rsid w:val="00097B50"/>
    <w:rsid w:val="00097CC4"/>
    <w:rsid w:val="00097D4A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710"/>
    <w:rsid w:val="000A29A5"/>
    <w:rsid w:val="000A2A53"/>
    <w:rsid w:val="000A2AC9"/>
    <w:rsid w:val="000A2D07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773"/>
    <w:rsid w:val="000A52AF"/>
    <w:rsid w:val="000A561C"/>
    <w:rsid w:val="000A5772"/>
    <w:rsid w:val="000A5F89"/>
    <w:rsid w:val="000A6602"/>
    <w:rsid w:val="000A6833"/>
    <w:rsid w:val="000A6C97"/>
    <w:rsid w:val="000A7387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DD"/>
    <w:rsid w:val="000B0EF4"/>
    <w:rsid w:val="000B0FFF"/>
    <w:rsid w:val="000B10C9"/>
    <w:rsid w:val="000B11E6"/>
    <w:rsid w:val="000B1371"/>
    <w:rsid w:val="000B13AE"/>
    <w:rsid w:val="000B1528"/>
    <w:rsid w:val="000B160C"/>
    <w:rsid w:val="000B165F"/>
    <w:rsid w:val="000B19F6"/>
    <w:rsid w:val="000B1CB6"/>
    <w:rsid w:val="000B1F4E"/>
    <w:rsid w:val="000B23A4"/>
    <w:rsid w:val="000B24B0"/>
    <w:rsid w:val="000B27FE"/>
    <w:rsid w:val="000B2836"/>
    <w:rsid w:val="000B28A8"/>
    <w:rsid w:val="000B2A42"/>
    <w:rsid w:val="000B2EFB"/>
    <w:rsid w:val="000B3207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9E8"/>
    <w:rsid w:val="000B6D46"/>
    <w:rsid w:val="000B6EF5"/>
    <w:rsid w:val="000B71F7"/>
    <w:rsid w:val="000B7352"/>
    <w:rsid w:val="000B741A"/>
    <w:rsid w:val="000B74AE"/>
    <w:rsid w:val="000B7873"/>
    <w:rsid w:val="000B7A21"/>
    <w:rsid w:val="000B7AB5"/>
    <w:rsid w:val="000B7B4D"/>
    <w:rsid w:val="000B7D44"/>
    <w:rsid w:val="000B7D52"/>
    <w:rsid w:val="000B7F05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2EC"/>
    <w:rsid w:val="000C152D"/>
    <w:rsid w:val="000C1918"/>
    <w:rsid w:val="000C1BED"/>
    <w:rsid w:val="000C1C88"/>
    <w:rsid w:val="000C1EBE"/>
    <w:rsid w:val="000C24DA"/>
    <w:rsid w:val="000C2668"/>
    <w:rsid w:val="000C26FD"/>
    <w:rsid w:val="000C27A2"/>
    <w:rsid w:val="000C283E"/>
    <w:rsid w:val="000C2906"/>
    <w:rsid w:val="000C291C"/>
    <w:rsid w:val="000C2B6C"/>
    <w:rsid w:val="000C2CEC"/>
    <w:rsid w:val="000C2E55"/>
    <w:rsid w:val="000C3179"/>
    <w:rsid w:val="000C3351"/>
    <w:rsid w:val="000C3AA3"/>
    <w:rsid w:val="000C3AE8"/>
    <w:rsid w:val="000C3CDF"/>
    <w:rsid w:val="000C3E2D"/>
    <w:rsid w:val="000C406C"/>
    <w:rsid w:val="000C44DB"/>
    <w:rsid w:val="000C44E9"/>
    <w:rsid w:val="000C46DE"/>
    <w:rsid w:val="000C49D6"/>
    <w:rsid w:val="000C4A55"/>
    <w:rsid w:val="000C4C43"/>
    <w:rsid w:val="000C4F01"/>
    <w:rsid w:val="000C5396"/>
    <w:rsid w:val="000C56AD"/>
    <w:rsid w:val="000C59F8"/>
    <w:rsid w:val="000C5A16"/>
    <w:rsid w:val="000C5B35"/>
    <w:rsid w:val="000C5BF2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CEE"/>
    <w:rsid w:val="000D1F83"/>
    <w:rsid w:val="000D209C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3487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5B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6B9F"/>
    <w:rsid w:val="000D6F10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382"/>
    <w:rsid w:val="000E28C7"/>
    <w:rsid w:val="000E2C23"/>
    <w:rsid w:val="000E2D4A"/>
    <w:rsid w:val="000E2EE8"/>
    <w:rsid w:val="000E30F2"/>
    <w:rsid w:val="000E36AD"/>
    <w:rsid w:val="000E375C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5090"/>
    <w:rsid w:val="000E5354"/>
    <w:rsid w:val="000E552B"/>
    <w:rsid w:val="000E57BE"/>
    <w:rsid w:val="000E5822"/>
    <w:rsid w:val="000E58CF"/>
    <w:rsid w:val="000E59D8"/>
    <w:rsid w:val="000E5C00"/>
    <w:rsid w:val="000E60CC"/>
    <w:rsid w:val="000E61CD"/>
    <w:rsid w:val="000E6208"/>
    <w:rsid w:val="000E6400"/>
    <w:rsid w:val="000E64DC"/>
    <w:rsid w:val="000E6744"/>
    <w:rsid w:val="000E680F"/>
    <w:rsid w:val="000E6954"/>
    <w:rsid w:val="000E6E25"/>
    <w:rsid w:val="000E6F33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0E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6D3"/>
    <w:rsid w:val="000F29EA"/>
    <w:rsid w:val="000F2A62"/>
    <w:rsid w:val="000F2B64"/>
    <w:rsid w:val="000F2BFE"/>
    <w:rsid w:val="000F2C30"/>
    <w:rsid w:val="000F2D59"/>
    <w:rsid w:val="000F33F8"/>
    <w:rsid w:val="000F3984"/>
    <w:rsid w:val="000F3B4F"/>
    <w:rsid w:val="000F3CD5"/>
    <w:rsid w:val="000F3F4F"/>
    <w:rsid w:val="000F40AD"/>
    <w:rsid w:val="000F4A4A"/>
    <w:rsid w:val="000F4A79"/>
    <w:rsid w:val="000F4C1E"/>
    <w:rsid w:val="000F52A8"/>
    <w:rsid w:val="000F5331"/>
    <w:rsid w:val="000F54FA"/>
    <w:rsid w:val="000F56F5"/>
    <w:rsid w:val="000F57AF"/>
    <w:rsid w:val="000F57C2"/>
    <w:rsid w:val="000F5A74"/>
    <w:rsid w:val="000F5E5D"/>
    <w:rsid w:val="000F677C"/>
    <w:rsid w:val="000F680D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0"/>
    <w:rsid w:val="001020A3"/>
    <w:rsid w:val="00102298"/>
    <w:rsid w:val="00102320"/>
    <w:rsid w:val="0010240B"/>
    <w:rsid w:val="00102563"/>
    <w:rsid w:val="001027ED"/>
    <w:rsid w:val="00102809"/>
    <w:rsid w:val="00102AA7"/>
    <w:rsid w:val="00102BC4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48B"/>
    <w:rsid w:val="00106970"/>
    <w:rsid w:val="00106DF7"/>
    <w:rsid w:val="00106E80"/>
    <w:rsid w:val="001074E7"/>
    <w:rsid w:val="00107EFF"/>
    <w:rsid w:val="00107FAE"/>
    <w:rsid w:val="00110288"/>
    <w:rsid w:val="00110380"/>
    <w:rsid w:val="001107B5"/>
    <w:rsid w:val="001108EA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B8C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87B"/>
    <w:rsid w:val="00116F74"/>
    <w:rsid w:val="001173FF"/>
    <w:rsid w:val="001176B7"/>
    <w:rsid w:val="001176D3"/>
    <w:rsid w:val="00117C45"/>
    <w:rsid w:val="00120028"/>
    <w:rsid w:val="0012027C"/>
    <w:rsid w:val="00120513"/>
    <w:rsid w:val="00120557"/>
    <w:rsid w:val="0012072F"/>
    <w:rsid w:val="001207B7"/>
    <w:rsid w:val="00120AEF"/>
    <w:rsid w:val="00120BB2"/>
    <w:rsid w:val="00120D77"/>
    <w:rsid w:val="00120DDC"/>
    <w:rsid w:val="00120EA2"/>
    <w:rsid w:val="00121490"/>
    <w:rsid w:val="00121562"/>
    <w:rsid w:val="0012171B"/>
    <w:rsid w:val="0012172D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257"/>
    <w:rsid w:val="001239C2"/>
    <w:rsid w:val="001239DE"/>
    <w:rsid w:val="00123BFF"/>
    <w:rsid w:val="0012404F"/>
    <w:rsid w:val="00124055"/>
    <w:rsid w:val="00124252"/>
    <w:rsid w:val="001247AF"/>
    <w:rsid w:val="00124802"/>
    <w:rsid w:val="00124944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F1"/>
    <w:rsid w:val="00126741"/>
    <w:rsid w:val="00126828"/>
    <w:rsid w:val="0012690F"/>
    <w:rsid w:val="00126A82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1543"/>
    <w:rsid w:val="00131569"/>
    <w:rsid w:val="00131631"/>
    <w:rsid w:val="00131793"/>
    <w:rsid w:val="00131D5B"/>
    <w:rsid w:val="00131E99"/>
    <w:rsid w:val="00131FD4"/>
    <w:rsid w:val="001330CD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A77"/>
    <w:rsid w:val="00134AFA"/>
    <w:rsid w:val="00134C1A"/>
    <w:rsid w:val="00134EC2"/>
    <w:rsid w:val="0013508A"/>
    <w:rsid w:val="001352DA"/>
    <w:rsid w:val="001353D9"/>
    <w:rsid w:val="00135580"/>
    <w:rsid w:val="001355D8"/>
    <w:rsid w:val="00135A8C"/>
    <w:rsid w:val="00135E13"/>
    <w:rsid w:val="001360B9"/>
    <w:rsid w:val="00136339"/>
    <w:rsid w:val="001366D6"/>
    <w:rsid w:val="00136BDF"/>
    <w:rsid w:val="00136E15"/>
    <w:rsid w:val="0013714C"/>
    <w:rsid w:val="001372B1"/>
    <w:rsid w:val="00137423"/>
    <w:rsid w:val="0013763B"/>
    <w:rsid w:val="001378B9"/>
    <w:rsid w:val="00137912"/>
    <w:rsid w:val="00137A6F"/>
    <w:rsid w:val="00137BD5"/>
    <w:rsid w:val="001403C2"/>
    <w:rsid w:val="00140862"/>
    <w:rsid w:val="001408A4"/>
    <w:rsid w:val="00140BA7"/>
    <w:rsid w:val="0014108C"/>
    <w:rsid w:val="00141262"/>
    <w:rsid w:val="00141521"/>
    <w:rsid w:val="001415CD"/>
    <w:rsid w:val="001415F6"/>
    <w:rsid w:val="00141A30"/>
    <w:rsid w:val="00142166"/>
    <w:rsid w:val="001421C5"/>
    <w:rsid w:val="001425D9"/>
    <w:rsid w:val="0014273D"/>
    <w:rsid w:val="0014277F"/>
    <w:rsid w:val="0014279D"/>
    <w:rsid w:val="001429B1"/>
    <w:rsid w:val="001429F4"/>
    <w:rsid w:val="00142B79"/>
    <w:rsid w:val="00142D74"/>
    <w:rsid w:val="00142DA0"/>
    <w:rsid w:val="00142E29"/>
    <w:rsid w:val="001430CD"/>
    <w:rsid w:val="001434B1"/>
    <w:rsid w:val="0014360E"/>
    <w:rsid w:val="001437EE"/>
    <w:rsid w:val="0014383A"/>
    <w:rsid w:val="00143C8E"/>
    <w:rsid w:val="001441BF"/>
    <w:rsid w:val="0014436D"/>
    <w:rsid w:val="00144488"/>
    <w:rsid w:val="00144528"/>
    <w:rsid w:val="001445CF"/>
    <w:rsid w:val="00144608"/>
    <w:rsid w:val="0014474A"/>
    <w:rsid w:val="0014489B"/>
    <w:rsid w:val="00144BE2"/>
    <w:rsid w:val="00144F2F"/>
    <w:rsid w:val="00144F37"/>
    <w:rsid w:val="0014504A"/>
    <w:rsid w:val="001458BF"/>
    <w:rsid w:val="00145B35"/>
    <w:rsid w:val="00145C8F"/>
    <w:rsid w:val="00145F11"/>
    <w:rsid w:val="00146354"/>
    <w:rsid w:val="0014638D"/>
    <w:rsid w:val="001464A1"/>
    <w:rsid w:val="00146933"/>
    <w:rsid w:val="00146C63"/>
    <w:rsid w:val="00146D5B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72E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1FD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445"/>
    <w:rsid w:val="0015458B"/>
    <w:rsid w:val="00154A37"/>
    <w:rsid w:val="00154EB1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16C"/>
    <w:rsid w:val="00164590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5EE7"/>
    <w:rsid w:val="0016609F"/>
    <w:rsid w:val="001661AA"/>
    <w:rsid w:val="001662FC"/>
    <w:rsid w:val="00166833"/>
    <w:rsid w:val="001670CA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610"/>
    <w:rsid w:val="00173BDB"/>
    <w:rsid w:val="00173EAF"/>
    <w:rsid w:val="00173F9B"/>
    <w:rsid w:val="001743D9"/>
    <w:rsid w:val="00174596"/>
    <w:rsid w:val="0017464E"/>
    <w:rsid w:val="00174814"/>
    <w:rsid w:val="00174DBE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333"/>
    <w:rsid w:val="001777D1"/>
    <w:rsid w:val="00177970"/>
    <w:rsid w:val="001800B8"/>
    <w:rsid w:val="001800CA"/>
    <w:rsid w:val="00180507"/>
    <w:rsid w:val="00180688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A2E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87F0A"/>
    <w:rsid w:val="00190001"/>
    <w:rsid w:val="001901C8"/>
    <w:rsid w:val="00190228"/>
    <w:rsid w:val="001904E4"/>
    <w:rsid w:val="001905F3"/>
    <w:rsid w:val="00190956"/>
    <w:rsid w:val="00190991"/>
    <w:rsid w:val="00190AD6"/>
    <w:rsid w:val="00190C1B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806"/>
    <w:rsid w:val="001929EC"/>
    <w:rsid w:val="00192D4C"/>
    <w:rsid w:val="00193142"/>
    <w:rsid w:val="00193747"/>
    <w:rsid w:val="00193BAC"/>
    <w:rsid w:val="00193D60"/>
    <w:rsid w:val="00193EA8"/>
    <w:rsid w:val="0019493C"/>
    <w:rsid w:val="00194B7E"/>
    <w:rsid w:val="00194F63"/>
    <w:rsid w:val="0019525B"/>
    <w:rsid w:val="00195578"/>
    <w:rsid w:val="001956A0"/>
    <w:rsid w:val="00195A11"/>
    <w:rsid w:val="00195A89"/>
    <w:rsid w:val="00195FDF"/>
    <w:rsid w:val="001961E0"/>
    <w:rsid w:val="001966D2"/>
    <w:rsid w:val="00196836"/>
    <w:rsid w:val="00196FDA"/>
    <w:rsid w:val="00197038"/>
    <w:rsid w:val="001971C3"/>
    <w:rsid w:val="001972BE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97B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47"/>
    <w:rsid w:val="001A745C"/>
    <w:rsid w:val="001A77B7"/>
    <w:rsid w:val="001A792C"/>
    <w:rsid w:val="001A79A4"/>
    <w:rsid w:val="001B0033"/>
    <w:rsid w:val="001B0041"/>
    <w:rsid w:val="001B01BF"/>
    <w:rsid w:val="001B01C4"/>
    <w:rsid w:val="001B035A"/>
    <w:rsid w:val="001B0828"/>
    <w:rsid w:val="001B0D79"/>
    <w:rsid w:val="001B0F6F"/>
    <w:rsid w:val="001B0FD7"/>
    <w:rsid w:val="001B1099"/>
    <w:rsid w:val="001B11CA"/>
    <w:rsid w:val="001B12B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5922"/>
    <w:rsid w:val="001B5E13"/>
    <w:rsid w:val="001B6086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1C"/>
    <w:rsid w:val="001B795D"/>
    <w:rsid w:val="001B7D13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46A"/>
    <w:rsid w:val="001C2CB3"/>
    <w:rsid w:val="001C2D43"/>
    <w:rsid w:val="001C2E77"/>
    <w:rsid w:val="001C3175"/>
    <w:rsid w:val="001C3588"/>
    <w:rsid w:val="001C3667"/>
    <w:rsid w:val="001C374E"/>
    <w:rsid w:val="001C38E2"/>
    <w:rsid w:val="001C39A7"/>
    <w:rsid w:val="001C3FC8"/>
    <w:rsid w:val="001C41EF"/>
    <w:rsid w:val="001C445B"/>
    <w:rsid w:val="001C4493"/>
    <w:rsid w:val="001C4833"/>
    <w:rsid w:val="001C48F2"/>
    <w:rsid w:val="001C4AAD"/>
    <w:rsid w:val="001C4C6D"/>
    <w:rsid w:val="001C4EBC"/>
    <w:rsid w:val="001C50D5"/>
    <w:rsid w:val="001C543A"/>
    <w:rsid w:val="001C54F3"/>
    <w:rsid w:val="001C5DB8"/>
    <w:rsid w:val="001C60EE"/>
    <w:rsid w:val="001C6147"/>
    <w:rsid w:val="001C64E9"/>
    <w:rsid w:val="001C675C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D0C"/>
    <w:rsid w:val="001D1447"/>
    <w:rsid w:val="001D1469"/>
    <w:rsid w:val="001D17A0"/>
    <w:rsid w:val="001D1841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46B"/>
    <w:rsid w:val="001D3664"/>
    <w:rsid w:val="001D371D"/>
    <w:rsid w:val="001D395A"/>
    <w:rsid w:val="001D3CC1"/>
    <w:rsid w:val="001D3EE0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EF6"/>
    <w:rsid w:val="001E301B"/>
    <w:rsid w:val="001E31EE"/>
    <w:rsid w:val="001E32E0"/>
    <w:rsid w:val="001E3571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600E"/>
    <w:rsid w:val="001E6058"/>
    <w:rsid w:val="001E6155"/>
    <w:rsid w:val="001E61DD"/>
    <w:rsid w:val="001E63A2"/>
    <w:rsid w:val="001E64A5"/>
    <w:rsid w:val="001E66F3"/>
    <w:rsid w:val="001E6DBA"/>
    <w:rsid w:val="001E6EA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1D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144"/>
    <w:rsid w:val="001F4310"/>
    <w:rsid w:val="001F43FE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1AB"/>
    <w:rsid w:val="0020025E"/>
    <w:rsid w:val="00200950"/>
    <w:rsid w:val="00200D15"/>
    <w:rsid w:val="00200E52"/>
    <w:rsid w:val="00200E56"/>
    <w:rsid w:val="00200EFC"/>
    <w:rsid w:val="00200F76"/>
    <w:rsid w:val="0020127A"/>
    <w:rsid w:val="0020158B"/>
    <w:rsid w:val="0020165E"/>
    <w:rsid w:val="002019FF"/>
    <w:rsid w:val="00201A58"/>
    <w:rsid w:val="00201CA6"/>
    <w:rsid w:val="00201F9D"/>
    <w:rsid w:val="0020210A"/>
    <w:rsid w:val="00202145"/>
    <w:rsid w:val="0020234C"/>
    <w:rsid w:val="002023EE"/>
    <w:rsid w:val="0020242C"/>
    <w:rsid w:val="00202F2F"/>
    <w:rsid w:val="00203130"/>
    <w:rsid w:val="00203574"/>
    <w:rsid w:val="002035A9"/>
    <w:rsid w:val="00203AD1"/>
    <w:rsid w:val="00203D55"/>
    <w:rsid w:val="00203D9B"/>
    <w:rsid w:val="00203E55"/>
    <w:rsid w:val="002048DE"/>
    <w:rsid w:val="00204E10"/>
    <w:rsid w:val="00205406"/>
    <w:rsid w:val="00205462"/>
    <w:rsid w:val="00205A48"/>
    <w:rsid w:val="00205AAE"/>
    <w:rsid w:val="00206105"/>
    <w:rsid w:val="002064D1"/>
    <w:rsid w:val="002065CB"/>
    <w:rsid w:val="0020688D"/>
    <w:rsid w:val="002069A6"/>
    <w:rsid w:val="00206B0D"/>
    <w:rsid w:val="00207361"/>
    <w:rsid w:val="00207505"/>
    <w:rsid w:val="002076F3"/>
    <w:rsid w:val="00207CD7"/>
    <w:rsid w:val="00210673"/>
    <w:rsid w:val="002106A6"/>
    <w:rsid w:val="0021083C"/>
    <w:rsid w:val="00210BEC"/>
    <w:rsid w:val="00211030"/>
    <w:rsid w:val="002111D4"/>
    <w:rsid w:val="00211897"/>
    <w:rsid w:val="002119E3"/>
    <w:rsid w:val="00211BBF"/>
    <w:rsid w:val="002121D7"/>
    <w:rsid w:val="002122A3"/>
    <w:rsid w:val="002127E6"/>
    <w:rsid w:val="002128B4"/>
    <w:rsid w:val="00212EF5"/>
    <w:rsid w:val="00212F0B"/>
    <w:rsid w:val="00213096"/>
    <w:rsid w:val="002132B5"/>
    <w:rsid w:val="00213766"/>
    <w:rsid w:val="00213791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A69"/>
    <w:rsid w:val="00215D77"/>
    <w:rsid w:val="00215F62"/>
    <w:rsid w:val="00215FA7"/>
    <w:rsid w:val="00216107"/>
    <w:rsid w:val="00216734"/>
    <w:rsid w:val="00216787"/>
    <w:rsid w:val="002167E5"/>
    <w:rsid w:val="00216D66"/>
    <w:rsid w:val="00216E44"/>
    <w:rsid w:val="002170CE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0BE7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88F"/>
    <w:rsid w:val="00230A77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2F6"/>
    <w:rsid w:val="00232A1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558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352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55"/>
    <w:rsid w:val="00242295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93D"/>
    <w:rsid w:val="00243BFA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9FC"/>
    <w:rsid w:val="00246BBA"/>
    <w:rsid w:val="00246C30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359"/>
    <w:rsid w:val="00250815"/>
    <w:rsid w:val="00250F16"/>
    <w:rsid w:val="002510E5"/>
    <w:rsid w:val="002514E8"/>
    <w:rsid w:val="002515B6"/>
    <w:rsid w:val="002517FA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ED"/>
    <w:rsid w:val="00253CF7"/>
    <w:rsid w:val="00253E9D"/>
    <w:rsid w:val="00253FB7"/>
    <w:rsid w:val="00253FBA"/>
    <w:rsid w:val="002541E7"/>
    <w:rsid w:val="002548A2"/>
    <w:rsid w:val="00254E40"/>
    <w:rsid w:val="002553E6"/>
    <w:rsid w:val="0025553E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01"/>
    <w:rsid w:val="00256BD3"/>
    <w:rsid w:val="00256D96"/>
    <w:rsid w:val="00256EEE"/>
    <w:rsid w:val="00257239"/>
    <w:rsid w:val="0025726D"/>
    <w:rsid w:val="0025739C"/>
    <w:rsid w:val="002578F7"/>
    <w:rsid w:val="00257C19"/>
    <w:rsid w:val="00260006"/>
    <w:rsid w:val="002604B0"/>
    <w:rsid w:val="002604EE"/>
    <w:rsid w:val="0026084E"/>
    <w:rsid w:val="00260A10"/>
    <w:rsid w:val="00260EB3"/>
    <w:rsid w:val="00260FFD"/>
    <w:rsid w:val="002612C3"/>
    <w:rsid w:val="00261335"/>
    <w:rsid w:val="0026141D"/>
    <w:rsid w:val="0026148D"/>
    <w:rsid w:val="00261579"/>
    <w:rsid w:val="002617C7"/>
    <w:rsid w:val="002619F2"/>
    <w:rsid w:val="00261D3D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AA8"/>
    <w:rsid w:val="00263D88"/>
    <w:rsid w:val="00263E42"/>
    <w:rsid w:val="002643CB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5D46"/>
    <w:rsid w:val="0026607A"/>
    <w:rsid w:val="0026607F"/>
    <w:rsid w:val="0026608A"/>
    <w:rsid w:val="002661E7"/>
    <w:rsid w:val="002662E2"/>
    <w:rsid w:val="00266622"/>
    <w:rsid w:val="0026696E"/>
    <w:rsid w:val="00266BD1"/>
    <w:rsid w:val="00266CAB"/>
    <w:rsid w:val="0026737E"/>
    <w:rsid w:val="0026741D"/>
    <w:rsid w:val="002676BB"/>
    <w:rsid w:val="00267702"/>
    <w:rsid w:val="00267A28"/>
    <w:rsid w:val="00267DC6"/>
    <w:rsid w:val="00270326"/>
    <w:rsid w:val="002703DD"/>
    <w:rsid w:val="00270452"/>
    <w:rsid w:val="002706DC"/>
    <w:rsid w:val="00270839"/>
    <w:rsid w:val="002708BD"/>
    <w:rsid w:val="00270F79"/>
    <w:rsid w:val="0027102E"/>
    <w:rsid w:val="0027132E"/>
    <w:rsid w:val="002715ED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66AC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511"/>
    <w:rsid w:val="00281830"/>
    <w:rsid w:val="00281855"/>
    <w:rsid w:val="00281A80"/>
    <w:rsid w:val="00281E88"/>
    <w:rsid w:val="002820BE"/>
    <w:rsid w:val="00282117"/>
    <w:rsid w:val="00282185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27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8A"/>
    <w:rsid w:val="00284CC1"/>
    <w:rsid w:val="00284E32"/>
    <w:rsid w:val="00284E84"/>
    <w:rsid w:val="0028511D"/>
    <w:rsid w:val="00285637"/>
    <w:rsid w:val="00285755"/>
    <w:rsid w:val="00285EFB"/>
    <w:rsid w:val="00286018"/>
    <w:rsid w:val="0028618A"/>
    <w:rsid w:val="00286269"/>
    <w:rsid w:val="002862BF"/>
    <w:rsid w:val="0028636D"/>
    <w:rsid w:val="002865FA"/>
    <w:rsid w:val="002868F8"/>
    <w:rsid w:val="002869C0"/>
    <w:rsid w:val="00286B25"/>
    <w:rsid w:val="00286D0A"/>
    <w:rsid w:val="0028755B"/>
    <w:rsid w:val="00287699"/>
    <w:rsid w:val="00290005"/>
    <w:rsid w:val="00290020"/>
    <w:rsid w:val="00290312"/>
    <w:rsid w:val="00290419"/>
    <w:rsid w:val="0029064F"/>
    <w:rsid w:val="00290653"/>
    <w:rsid w:val="00290AAA"/>
    <w:rsid w:val="00290B2A"/>
    <w:rsid w:val="00291038"/>
    <w:rsid w:val="00291427"/>
    <w:rsid w:val="002918D7"/>
    <w:rsid w:val="00291CFD"/>
    <w:rsid w:val="00291D3F"/>
    <w:rsid w:val="00291E02"/>
    <w:rsid w:val="00292022"/>
    <w:rsid w:val="002920AC"/>
    <w:rsid w:val="002921C4"/>
    <w:rsid w:val="0029264D"/>
    <w:rsid w:val="0029270A"/>
    <w:rsid w:val="002932EC"/>
    <w:rsid w:val="002935C3"/>
    <w:rsid w:val="00293657"/>
    <w:rsid w:val="00293690"/>
    <w:rsid w:val="00293C4F"/>
    <w:rsid w:val="00293E2D"/>
    <w:rsid w:val="00293F44"/>
    <w:rsid w:val="002940F2"/>
    <w:rsid w:val="0029425D"/>
    <w:rsid w:val="002942CF"/>
    <w:rsid w:val="0029451A"/>
    <w:rsid w:val="00294592"/>
    <w:rsid w:val="00294860"/>
    <w:rsid w:val="002948F4"/>
    <w:rsid w:val="00294C6B"/>
    <w:rsid w:val="0029524D"/>
    <w:rsid w:val="0029558F"/>
    <w:rsid w:val="00295815"/>
    <w:rsid w:val="00295AAC"/>
    <w:rsid w:val="002960F3"/>
    <w:rsid w:val="002968C9"/>
    <w:rsid w:val="00296B7E"/>
    <w:rsid w:val="00296FCC"/>
    <w:rsid w:val="0029720B"/>
    <w:rsid w:val="00297614"/>
    <w:rsid w:val="002976AF"/>
    <w:rsid w:val="002977D1"/>
    <w:rsid w:val="00297836"/>
    <w:rsid w:val="00297B1F"/>
    <w:rsid w:val="00297B7D"/>
    <w:rsid w:val="00297C07"/>
    <w:rsid w:val="00297D36"/>
    <w:rsid w:val="00297FEF"/>
    <w:rsid w:val="002A0159"/>
    <w:rsid w:val="002A083B"/>
    <w:rsid w:val="002A0C5B"/>
    <w:rsid w:val="002A0FBD"/>
    <w:rsid w:val="002A1083"/>
    <w:rsid w:val="002A13A0"/>
    <w:rsid w:val="002A1AD8"/>
    <w:rsid w:val="002A1EE9"/>
    <w:rsid w:val="002A271D"/>
    <w:rsid w:val="002A29FD"/>
    <w:rsid w:val="002A2BD7"/>
    <w:rsid w:val="002A314A"/>
    <w:rsid w:val="002A3483"/>
    <w:rsid w:val="002A35AA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A27"/>
    <w:rsid w:val="002A5C74"/>
    <w:rsid w:val="002A61D2"/>
    <w:rsid w:val="002A676A"/>
    <w:rsid w:val="002A67B8"/>
    <w:rsid w:val="002A6920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4C0"/>
    <w:rsid w:val="002B34EB"/>
    <w:rsid w:val="002B36AF"/>
    <w:rsid w:val="002B3732"/>
    <w:rsid w:val="002B3BEC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B91"/>
    <w:rsid w:val="002B5E9D"/>
    <w:rsid w:val="002B6189"/>
    <w:rsid w:val="002B6395"/>
    <w:rsid w:val="002B639A"/>
    <w:rsid w:val="002B6786"/>
    <w:rsid w:val="002B68A9"/>
    <w:rsid w:val="002B68E0"/>
    <w:rsid w:val="002B69C9"/>
    <w:rsid w:val="002B6CF0"/>
    <w:rsid w:val="002B6ED6"/>
    <w:rsid w:val="002B6EFF"/>
    <w:rsid w:val="002B717C"/>
    <w:rsid w:val="002B72D7"/>
    <w:rsid w:val="002B738D"/>
    <w:rsid w:val="002B7501"/>
    <w:rsid w:val="002B75CC"/>
    <w:rsid w:val="002B7A9E"/>
    <w:rsid w:val="002B7ACD"/>
    <w:rsid w:val="002B7BC5"/>
    <w:rsid w:val="002B7C3A"/>
    <w:rsid w:val="002C034B"/>
    <w:rsid w:val="002C0811"/>
    <w:rsid w:val="002C088E"/>
    <w:rsid w:val="002C08CB"/>
    <w:rsid w:val="002C08D0"/>
    <w:rsid w:val="002C0A56"/>
    <w:rsid w:val="002C1020"/>
    <w:rsid w:val="002C149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3F8A"/>
    <w:rsid w:val="002C401C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DEE"/>
    <w:rsid w:val="002C4E58"/>
    <w:rsid w:val="002C4E77"/>
    <w:rsid w:val="002C4F68"/>
    <w:rsid w:val="002C5028"/>
    <w:rsid w:val="002C51B0"/>
    <w:rsid w:val="002C5212"/>
    <w:rsid w:val="002C53BD"/>
    <w:rsid w:val="002C5D25"/>
    <w:rsid w:val="002C5F12"/>
    <w:rsid w:val="002C6891"/>
    <w:rsid w:val="002C6A56"/>
    <w:rsid w:val="002C6A83"/>
    <w:rsid w:val="002C6C6F"/>
    <w:rsid w:val="002C6D0F"/>
    <w:rsid w:val="002C720E"/>
    <w:rsid w:val="002C73B3"/>
    <w:rsid w:val="002C751E"/>
    <w:rsid w:val="002C76C4"/>
    <w:rsid w:val="002C7796"/>
    <w:rsid w:val="002C788F"/>
    <w:rsid w:val="002C7E1C"/>
    <w:rsid w:val="002D0024"/>
    <w:rsid w:val="002D00A3"/>
    <w:rsid w:val="002D05F7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3BB"/>
    <w:rsid w:val="002D282D"/>
    <w:rsid w:val="002D2862"/>
    <w:rsid w:val="002D2956"/>
    <w:rsid w:val="002D2ADE"/>
    <w:rsid w:val="002D2F41"/>
    <w:rsid w:val="002D2F64"/>
    <w:rsid w:val="002D3209"/>
    <w:rsid w:val="002D3212"/>
    <w:rsid w:val="002D34E6"/>
    <w:rsid w:val="002D371B"/>
    <w:rsid w:val="002D3739"/>
    <w:rsid w:val="002D3E06"/>
    <w:rsid w:val="002D4020"/>
    <w:rsid w:val="002D465B"/>
    <w:rsid w:val="002D4757"/>
    <w:rsid w:val="002D4919"/>
    <w:rsid w:val="002D4A80"/>
    <w:rsid w:val="002D4B9D"/>
    <w:rsid w:val="002D4F07"/>
    <w:rsid w:val="002D5009"/>
    <w:rsid w:val="002D52A7"/>
    <w:rsid w:val="002D5DDD"/>
    <w:rsid w:val="002D5FB1"/>
    <w:rsid w:val="002D6076"/>
    <w:rsid w:val="002D6137"/>
    <w:rsid w:val="002D6707"/>
    <w:rsid w:val="002D6A1A"/>
    <w:rsid w:val="002D6A77"/>
    <w:rsid w:val="002D6A9C"/>
    <w:rsid w:val="002D6C26"/>
    <w:rsid w:val="002D71AB"/>
    <w:rsid w:val="002D73F9"/>
    <w:rsid w:val="002D74E0"/>
    <w:rsid w:val="002D7532"/>
    <w:rsid w:val="002D7661"/>
    <w:rsid w:val="002D7845"/>
    <w:rsid w:val="002D7A31"/>
    <w:rsid w:val="002E0337"/>
    <w:rsid w:val="002E036F"/>
    <w:rsid w:val="002E05A8"/>
    <w:rsid w:val="002E0900"/>
    <w:rsid w:val="002E0997"/>
    <w:rsid w:val="002E0FFD"/>
    <w:rsid w:val="002E10B7"/>
    <w:rsid w:val="002E1127"/>
    <w:rsid w:val="002E1435"/>
    <w:rsid w:val="002E15C8"/>
    <w:rsid w:val="002E173F"/>
    <w:rsid w:val="002E1867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EA0"/>
    <w:rsid w:val="002F02EA"/>
    <w:rsid w:val="002F0385"/>
    <w:rsid w:val="002F03B7"/>
    <w:rsid w:val="002F053B"/>
    <w:rsid w:val="002F1001"/>
    <w:rsid w:val="002F112A"/>
    <w:rsid w:val="002F14E9"/>
    <w:rsid w:val="002F1791"/>
    <w:rsid w:val="002F1837"/>
    <w:rsid w:val="002F184E"/>
    <w:rsid w:val="002F1CD5"/>
    <w:rsid w:val="002F1DB2"/>
    <w:rsid w:val="002F1FBE"/>
    <w:rsid w:val="002F1FD2"/>
    <w:rsid w:val="002F271A"/>
    <w:rsid w:val="002F278A"/>
    <w:rsid w:val="002F29FD"/>
    <w:rsid w:val="002F2CDF"/>
    <w:rsid w:val="002F2D1F"/>
    <w:rsid w:val="002F2F91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2E5"/>
    <w:rsid w:val="00311507"/>
    <w:rsid w:val="00311D14"/>
    <w:rsid w:val="00311D70"/>
    <w:rsid w:val="00311EF9"/>
    <w:rsid w:val="00311F97"/>
    <w:rsid w:val="003124BC"/>
    <w:rsid w:val="00312747"/>
    <w:rsid w:val="003127E0"/>
    <w:rsid w:val="00312814"/>
    <w:rsid w:val="00312B6C"/>
    <w:rsid w:val="00312C3D"/>
    <w:rsid w:val="00312E53"/>
    <w:rsid w:val="00312FFC"/>
    <w:rsid w:val="003130E5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38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615F"/>
    <w:rsid w:val="00316595"/>
    <w:rsid w:val="00316A07"/>
    <w:rsid w:val="00316AB2"/>
    <w:rsid w:val="00316EB2"/>
    <w:rsid w:val="003170F6"/>
    <w:rsid w:val="00317388"/>
    <w:rsid w:val="00317390"/>
    <w:rsid w:val="003173EC"/>
    <w:rsid w:val="003173FB"/>
    <w:rsid w:val="0031753F"/>
    <w:rsid w:val="003175E3"/>
    <w:rsid w:val="003176C7"/>
    <w:rsid w:val="00317E7F"/>
    <w:rsid w:val="00320574"/>
    <w:rsid w:val="0032082A"/>
    <w:rsid w:val="00320BA1"/>
    <w:rsid w:val="00320D59"/>
    <w:rsid w:val="00321007"/>
    <w:rsid w:val="00321552"/>
    <w:rsid w:val="00321560"/>
    <w:rsid w:val="00321AA1"/>
    <w:rsid w:val="00321C67"/>
    <w:rsid w:val="00321D66"/>
    <w:rsid w:val="00321EE2"/>
    <w:rsid w:val="003220E3"/>
    <w:rsid w:val="003221B9"/>
    <w:rsid w:val="00322EBD"/>
    <w:rsid w:val="00322FEE"/>
    <w:rsid w:val="00323460"/>
    <w:rsid w:val="00323AFC"/>
    <w:rsid w:val="00323C4F"/>
    <w:rsid w:val="00323CA5"/>
    <w:rsid w:val="00323CEE"/>
    <w:rsid w:val="00323F04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461"/>
    <w:rsid w:val="003276E3"/>
    <w:rsid w:val="00327B03"/>
    <w:rsid w:val="00327EF9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0F49"/>
    <w:rsid w:val="003310D7"/>
    <w:rsid w:val="00331260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0C6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36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C1E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B9E"/>
    <w:rsid w:val="0034504D"/>
    <w:rsid w:val="003450B1"/>
    <w:rsid w:val="00345287"/>
    <w:rsid w:val="00345468"/>
    <w:rsid w:val="00345715"/>
    <w:rsid w:val="00345CD4"/>
    <w:rsid w:val="00345CDD"/>
    <w:rsid w:val="00345E8D"/>
    <w:rsid w:val="00345FDB"/>
    <w:rsid w:val="00345FF9"/>
    <w:rsid w:val="0034613F"/>
    <w:rsid w:val="00346379"/>
    <w:rsid w:val="003464AD"/>
    <w:rsid w:val="003465F9"/>
    <w:rsid w:val="00346A66"/>
    <w:rsid w:val="00346CFF"/>
    <w:rsid w:val="00346D02"/>
    <w:rsid w:val="00346E1D"/>
    <w:rsid w:val="00346ED3"/>
    <w:rsid w:val="003473DC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C78"/>
    <w:rsid w:val="00350F2B"/>
    <w:rsid w:val="00350F7B"/>
    <w:rsid w:val="00351084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7FE"/>
    <w:rsid w:val="00356CB6"/>
    <w:rsid w:val="00356DCF"/>
    <w:rsid w:val="00357207"/>
    <w:rsid w:val="003574B2"/>
    <w:rsid w:val="00357870"/>
    <w:rsid w:val="00357F6F"/>
    <w:rsid w:val="003602B3"/>
    <w:rsid w:val="0036086D"/>
    <w:rsid w:val="00360BD1"/>
    <w:rsid w:val="00360BEC"/>
    <w:rsid w:val="00360BFE"/>
    <w:rsid w:val="00360C92"/>
    <w:rsid w:val="00360D09"/>
    <w:rsid w:val="00361011"/>
    <w:rsid w:val="00361026"/>
    <w:rsid w:val="0036109C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4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0F4"/>
    <w:rsid w:val="00364127"/>
    <w:rsid w:val="00364132"/>
    <w:rsid w:val="003642FF"/>
    <w:rsid w:val="003644D1"/>
    <w:rsid w:val="00364A78"/>
    <w:rsid w:val="00364BB1"/>
    <w:rsid w:val="00364C30"/>
    <w:rsid w:val="00364D0A"/>
    <w:rsid w:val="00364E54"/>
    <w:rsid w:val="00364E7F"/>
    <w:rsid w:val="0036548D"/>
    <w:rsid w:val="00365A32"/>
    <w:rsid w:val="00365B21"/>
    <w:rsid w:val="00365B64"/>
    <w:rsid w:val="00365B94"/>
    <w:rsid w:val="00365F03"/>
    <w:rsid w:val="0036622A"/>
    <w:rsid w:val="003666D8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252"/>
    <w:rsid w:val="003713DE"/>
    <w:rsid w:val="00371494"/>
    <w:rsid w:val="00371851"/>
    <w:rsid w:val="00371D17"/>
    <w:rsid w:val="00371D1B"/>
    <w:rsid w:val="00371D2B"/>
    <w:rsid w:val="00371F2A"/>
    <w:rsid w:val="003720AD"/>
    <w:rsid w:val="003720D5"/>
    <w:rsid w:val="003720D8"/>
    <w:rsid w:val="003721E6"/>
    <w:rsid w:val="00372226"/>
    <w:rsid w:val="0037222C"/>
    <w:rsid w:val="003724CB"/>
    <w:rsid w:val="00372755"/>
    <w:rsid w:val="00372888"/>
    <w:rsid w:val="00372B42"/>
    <w:rsid w:val="00372E31"/>
    <w:rsid w:val="00373006"/>
    <w:rsid w:val="00373574"/>
    <w:rsid w:val="00373582"/>
    <w:rsid w:val="00373B1A"/>
    <w:rsid w:val="00373D7E"/>
    <w:rsid w:val="00373E83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A73"/>
    <w:rsid w:val="00376C8D"/>
    <w:rsid w:val="00376D03"/>
    <w:rsid w:val="00376EAF"/>
    <w:rsid w:val="00376F94"/>
    <w:rsid w:val="003770A1"/>
    <w:rsid w:val="00377162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67"/>
    <w:rsid w:val="003827E5"/>
    <w:rsid w:val="00382913"/>
    <w:rsid w:val="00382963"/>
    <w:rsid w:val="0038297C"/>
    <w:rsid w:val="00382986"/>
    <w:rsid w:val="00382B56"/>
    <w:rsid w:val="00382B58"/>
    <w:rsid w:val="00382B91"/>
    <w:rsid w:val="00383154"/>
    <w:rsid w:val="00383432"/>
    <w:rsid w:val="00383571"/>
    <w:rsid w:val="003836A2"/>
    <w:rsid w:val="00383728"/>
    <w:rsid w:val="00383C10"/>
    <w:rsid w:val="00383E30"/>
    <w:rsid w:val="003840E7"/>
    <w:rsid w:val="003843D3"/>
    <w:rsid w:val="00384428"/>
    <w:rsid w:val="00384A48"/>
    <w:rsid w:val="00384C3E"/>
    <w:rsid w:val="00384DC1"/>
    <w:rsid w:val="00384E48"/>
    <w:rsid w:val="00384EC3"/>
    <w:rsid w:val="00385043"/>
    <w:rsid w:val="003850E8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01"/>
    <w:rsid w:val="0039022D"/>
    <w:rsid w:val="0039031D"/>
    <w:rsid w:val="0039037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B0B"/>
    <w:rsid w:val="00391CEC"/>
    <w:rsid w:val="00391CF7"/>
    <w:rsid w:val="00391D92"/>
    <w:rsid w:val="00391EB9"/>
    <w:rsid w:val="00391F1E"/>
    <w:rsid w:val="0039224C"/>
    <w:rsid w:val="00392266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D78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6AC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49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A30"/>
    <w:rsid w:val="003A3EDB"/>
    <w:rsid w:val="003A3FE8"/>
    <w:rsid w:val="003A4475"/>
    <w:rsid w:val="003A55B8"/>
    <w:rsid w:val="003A570F"/>
    <w:rsid w:val="003A58A9"/>
    <w:rsid w:val="003A5AA8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A23"/>
    <w:rsid w:val="003A6A59"/>
    <w:rsid w:val="003A6AE8"/>
    <w:rsid w:val="003A6B51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45C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6FC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185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470"/>
    <w:rsid w:val="003C37C2"/>
    <w:rsid w:val="003C3B51"/>
    <w:rsid w:val="003C3BFE"/>
    <w:rsid w:val="003C3C62"/>
    <w:rsid w:val="003C3E59"/>
    <w:rsid w:val="003C4874"/>
    <w:rsid w:val="003C48ED"/>
    <w:rsid w:val="003C4D37"/>
    <w:rsid w:val="003C5278"/>
    <w:rsid w:val="003C537E"/>
    <w:rsid w:val="003C575F"/>
    <w:rsid w:val="003C57E6"/>
    <w:rsid w:val="003C588C"/>
    <w:rsid w:val="003C5982"/>
    <w:rsid w:val="003C5B4D"/>
    <w:rsid w:val="003C606E"/>
    <w:rsid w:val="003C6576"/>
    <w:rsid w:val="003C666D"/>
    <w:rsid w:val="003C6A0E"/>
    <w:rsid w:val="003C6E75"/>
    <w:rsid w:val="003C7185"/>
    <w:rsid w:val="003C7194"/>
    <w:rsid w:val="003C7753"/>
    <w:rsid w:val="003C7927"/>
    <w:rsid w:val="003D06E4"/>
    <w:rsid w:val="003D098F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2C2"/>
    <w:rsid w:val="003D23B0"/>
    <w:rsid w:val="003D246C"/>
    <w:rsid w:val="003D2574"/>
    <w:rsid w:val="003D2A12"/>
    <w:rsid w:val="003D2A34"/>
    <w:rsid w:val="003D2C1E"/>
    <w:rsid w:val="003D2CC9"/>
    <w:rsid w:val="003D2FB3"/>
    <w:rsid w:val="003D3513"/>
    <w:rsid w:val="003D35A8"/>
    <w:rsid w:val="003D35C9"/>
    <w:rsid w:val="003D3684"/>
    <w:rsid w:val="003D37BB"/>
    <w:rsid w:val="003D3A19"/>
    <w:rsid w:val="003D3F6E"/>
    <w:rsid w:val="003D40F3"/>
    <w:rsid w:val="003D42DD"/>
    <w:rsid w:val="003D44A2"/>
    <w:rsid w:val="003D4AC7"/>
    <w:rsid w:val="003D4D96"/>
    <w:rsid w:val="003D4F62"/>
    <w:rsid w:val="003D511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C86"/>
    <w:rsid w:val="003E2DB4"/>
    <w:rsid w:val="003E33A2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5913"/>
    <w:rsid w:val="003E5AEE"/>
    <w:rsid w:val="003E61A5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DDA"/>
    <w:rsid w:val="003E7FE9"/>
    <w:rsid w:val="003F023A"/>
    <w:rsid w:val="003F0402"/>
    <w:rsid w:val="003F06F1"/>
    <w:rsid w:val="003F072F"/>
    <w:rsid w:val="003F0A35"/>
    <w:rsid w:val="003F0AA1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88"/>
    <w:rsid w:val="003F3C05"/>
    <w:rsid w:val="003F3D6B"/>
    <w:rsid w:val="003F3D71"/>
    <w:rsid w:val="003F3EE6"/>
    <w:rsid w:val="003F45F1"/>
    <w:rsid w:val="003F491F"/>
    <w:rsid w:val="003F515F"/>
    <w:rsid w:val="003F5320"/>
    <w:rsid w:val="003F54D2"/>
    <w:rsid w:val="003F572C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C1"/>
    <w:rsid w:val="003F7E15"/>
    <w:rsid w:val="003F7E7E"/>
    <w:rsid w:val="004003A2"/>
    <w:rsid w:val="0040064B"/>
    <w:rsid w:val="00400914"/>
    <w:rsid w:val="00400B64"/>
    <w:rsid w:val="00400BE2"/>
    <w:rsid w:val="00400DFC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F04"/>
    <w:rsid w:val="00403FA9"/>
    <w:rsid w:val="0040400C"/>
    <w:rsid w:val="004040C3"/>
    <w:rsid w:val="00404108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475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B0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741"/>
    <w:rsid w:val="004149B5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8F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D60"/>
    <w:rsid w:val="00416EE8"/>
    <w:rsid w:val="00417114"/>
    <w:rsid w:val="0041719E"/>
    <w:rsid w:val="004173F7"/>
    <w:rsid w:val="0041754E"/>
    <w:rsid w:val="00417625"/>
    <w:rsid w:val="0041762F"/>
    <w:rsid w:val="004179DF"/>
    <w:rsid w:val="00417A99"/>
    <w:rsid w:val="00417DC1"/>
    <w:rsid w:val="0042043B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20"/>
    <w:rsid w:val="00425B32"/>
    <w:rsid w:val="00425E0B"/>
    <w:rsid w:val="00426433"/>
    <w:rsid w:val="00426755"/>
    <w:rsid w:val="00426EF4"/>
    <w:rsid w:val="0042740F"/>
    <w:rsid w:val="0042751E"/>
    <w:rsid w:val="0042786E"/>
    <w:rsid w:val="0043004F"/>
    <w:rsid w:val="00430098"/>
    <w:rsid w:val="004303FD"/>
    <w:rsid w:val="00430512"/>
    <w:rsid w:val="0043063A"/>
    <w:rsid w:val="00430985"/>
    <w:rsid w:val="00430A07"/>
    <w:rsid w:val="00430DE5"/>
    <w:rsid w:val="00430EA6"/>
    <w:rsid w:val="0043103A"/>
    <w:rsid w:val="004310B2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27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D94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501"/>
    <w:rsid w:val="0044397D"/>
    <w:rsid w:val="00443A6F"/>
    <w:rsid w:val="00443C6A"/>
    <w:rsid w:val="00443FB8"/>
    <w:rsid w:val="00443FD4"/>
    <w:rsid w:val="00443FDE"/>
    <w:rsid w:val="004445A4"/>
    <w:rsid w:val="0044469E"/>
    <w:rsid w:val="00444F19"/>
    <w:rsid w:val="00445138"/>
    <w:rsid w:val="004452E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1A9"/>
    <w:rsid w:val="004464CE"/>
    <w:rsid w:val="00446620"/>
    <w:rsid w:val="00446644"/>
    <w:rsid w:val="00446717"/>
    <w:rsid w:val="0044682B"/>
    <w:rsid w:val="0044694A"/>
    <w:rsid w:val="004470AF"/>
    <w:rsid w:val="004473EE"/>
    <w:rsid w:val="00447705"/>
    <w:rsid w:val="0044771B"/>
    <w:rsid w:val="00447752"/>
    <w:rsid w:val="00447F2F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F3B"/>
    <w:rsid w:val="00453171"/>
    <w:rsid w:val="0045391B"/>
    <w:rsid w:val="00453B6F"/>
    <w:rsid w:val="00453CBA"/>
    <w:rsid w:val="00453D4E"/>
    <w:rsid w:val="00454230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AA6"/>
    <w:rsid w:val="00461BEC"/>
    <w:rsid w:val="00461D3E"/>
    <w:rsid w:val="00461DD1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2DE"/>
    <w:rsid w:val="00474729"/>
    <w:rsid w:val="0047477A"/>
    <w:rsid w:val="00474A30"/>
    <w:rsid w:val="00474BC6"/>
    <w:rsid w:val="00474DE6"/>
    <w:rsid w:val="00475E49"/>
    <w:rsid w:val="00475F67"/>
    <w:rsid w:val="004765AB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3F1"/>
    <w:rsid w:val="004814D2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97"/>
    <w:rsid w:val="00482CEC"/>
    <w:rsid w:val="00482D81"/>
    <w:rsid w:val="00482DD2"/>
    <w:rsid w:val="00483095"/>
    <w:rsid w:val="004834E4"/>
    <w:rsid w:val="004837A2"/>
    <w:rsid w:val="004837F1"/>
    <w:rsid w:val="0048385F"/>
    <w:rsid w:val="004838F6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3D6"/>
    <w:rsid w:val="00485438"/>
    <w:rsid w:val="0048563A"/>
    <w:rsid w:val="00485A31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60F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B3C"/>
    <w:rsid w:val="00494F12"/>
    <w:rsid w:val="004950F8"/>
    <w:rsid w:val="004955E5"/>
    <w:rsid w:val="00495637"/>
    <w:rsid w:val="00495730"/>
    <w:rsid w:val="00495991"/>
    <w:rsid w:val="00495D88"/>
    <w:rsid w:val="00495E6C"/>
    <w:rsid w:val="00496C8A"/>
    <w:rsid w:val="00496D08"/>
    <w:rsid w:val="00496D59"/>
    <w:rsid w:val="00496F76"/>
    <w:rsid w:val="00496F9B"/>
    <w:rsid w:val="0049739D"/>
    <w:rsid w:val="004973A1"/>
    <w:rsid w:val="004976A7"/>
    <w:rsid w:val="00497B5F"/>
    <w:rsid w:val="00497C07"/>
    <w:rsid w:val="00497ECB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300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03"/>
    <w:rsid w:val="004A3B52"/>
    <w:rsid w:val="004A3E29"/>
    <w:rsid w:val="004A4102"/>
    <w:rsid w:val="004A454B"/>
    <w:rsid w:val="004A4D97"/>
    <w:rsid w:val="004A4E16"/>
    <w:rsid w:val="004A5345"/>
    <w:rsid w:val="004A539B"/>
    <w:rsid w:val="004A543E"/>
    <w:rsid w:val="004A56B1"/>
    <w:rsid w:val="004A5951"/>
    <w:rsid w:val="004A61C5"/>
    <w:rsid w:val="004A6720"/>
    <w:rsid w:val="004A6900"/>
    <w:rsid w:val="004A6D8E"/>
    <w:rsid w:val="004A7276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829"/>
    <w:rsid w:val="004B1CA9"/>
    <w:rsid w:val="004B1F23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DF"/>
    <w:rsid w:val="004B3AE3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00"/>
    <w:rsid w:val="004B6585"/>
    <w:rsid w:val="004B67FF"/>
    <w:rsid w:val="004B69BE"/>
    <w:rsid w:val="004B6B2A"/>
    <w:rsid w:val="004B6CC8"/>
    <w:rsid w:val="004B7109"/>
    <w:rsid w:val="004B75B7"/>
    <w:rsid w:val="004B7675"/>
    <w:rsid w:val="004B7689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BD4"/>
    <w:rsid w:val="004C2C08"/>
    <w:rsid w:val="004C2DF2"/>
    <w:rsid w:val="004C2FC5"/>
    <w:rsid w:val="004C321F"/>
    <w:rsid w:val="004C325A"/>
    <w:rsid w:val="004C352A"/>
    <w:rsid w:val="004C357E"/>
    <w:rsid w:val="004C3617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293"/>
    <w:rsid w:val="004D1352"/>
    <w:rsid w:val="004D146C"/>
    <w:rsid w:val="004D1726"/>
    <w:rsid w:val="004D174D"/>
    <w:rsid w:val="004D1955"/>
    <w:rsid w:val="004D1990"/>
    <w:rsid w:val="004D1E82"/>
    <w:rsid w:val="004D215B"/>
    <w:rsid w:val="004D229E"/>
    <w:rsid w:val="004D230C"/>
    <w:rsid w:val="004D25F5"/>
    <w:rsid w:val="004D2677"/>
    <w:rsid w:val="004D267C"/>
    <w:rsid w:val="004D316D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36"/>
    <w:rsid w:val="004D6385"/>
    <w:rsid w:val="004D64BC"/>
    <w:rsid w:val="004D67CB"/>
    <w:rsid w:val="004D696D"/>
    <w:rsid w:val="004D6ADF"/>
    <w:rsid w:val="004D6BC8"/>
    <w:rsid w:val="004D7048"/>
    <w:rsid w:val="004D71A9"/>
    <w:rsid w:val="004D735F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40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F05"/>
    <w:rsid w:val="004E302F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1D5"/>
    <w:rsid w:val="004E5566"/>
    <w:rsid w:val="004E5599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6F26"/>
    <w:rsid w:val="004E7064"/>
    <w:rsid w:val="004E71FB"/>
    <w:rsid w:val="004E78C8"/>
    <w:rsid w:val="004E7A38"/>
    <w:rsid w:val="004E7B91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2C66"/>
    <w:rsid w:val="004F328E"/>
    <w:rsid w:val="004F37F0"/>
    <w:rsid w:val="004F3AD9"/>
    <w:rsid w:val="004F3C66"/>
    <w:rsid w:val="004F3ECF"/>
    <w:rsid w:val="004F40FA"/>
    <w:rsid w:val="004F419D"/>
    <w:rsid w:val="004F4207"/>
    <w:rsid w:val="004F4383"/>
    <w:rsid w:val="004F43FE"/>
    <w:rsid w:val="004F4607"/>
    <w:rsid w:val="004F4823"/>
    <w:rsid w:val="004F4B02"/>
    <w:rsid w:val="004F4EF2"/>
    <w:rsid w:val="004F53A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32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D1C"/>
    <w:rsid w:val="00500EBC"/>
    <w:rsid w:val="005011E9"/>
    <w:rsid w:val="00501D13"/>
    <w:rsid w:val="00501E6D"/>
    <w:rsid w:val="00502542"/>
    <w:rsid w:val="005028F0"/>
    <w:rsid w:val="00502C79"/>
    <w:rsid w:val="00502DDD"/>
    <w:rsid w:val="005030E4"/>
    <w:rsid w:val="00503BE3"/>
    <w:rsid w:val="005048BE"/>
    <w:rsid w:val="00504C95"/>
    <w:rsid w:val="00504CFE"/>
    <w:rsid w:val="00504F08"/>
    <w:rsid w:val="005051EB"/>
    <w:rsid w:val="00505386"/>
    <w:rsid w:val="005053AF"/>
    <w:rsid w:val="00505A3C"/>
    <w:rsid w:val="00505ABA"/>
    <w:rsid w:val="00505B8A"/>
    <w:rsid w:val="00505D13"/>
    <w:rsid w:val="00506023"/>
    <w:rsid w:val="005061BC"/>
    <w:rsid w:val="00506222"/>
    <w:rsid w:val="00506304"/>
    <w:rsid w:val="00506386"/>
    <w:rsid w:val="00506422"/>
    <w:rsid w:val="005066B9"/>
    <w:rsid w:val="005068E4"/>
    <w:rsid w:val="00506944"/>
    <w:rsid w:val="00506970"/>
    <w:rsid w:val="005069B1"/>
    <w:rsid w:val="00506CAE"/>
    <w:rsid w:val="00506E83"/>
    <w:rsid w:val="005079D3"/>
    <w:rsid w:val="00507A47"/>
    <w:rsid w:val="00507AE7"/>
    <w:rsid w:val="00507B00"/>
    <w:rsid w:val="00507B9C"/>
    <w:rsid w:val="00507C6B"/>
    <w:rsid w:val="00507D21"/>
    <w:rsid w:val="005100D3"/>
    <w:rsid w:val="005103C2"/>
    <w:rsid w:val="0051085A"/>
    <w:rsid w:val="00510D7E"/>
    <w:rsid w:val="00510DCD"/>
    <w:rsid w:val="00511476"/>
    <w:rsid w:val="00511680"/>
    <w:rsid w:val="00511973"/>
    <w:rsid w:val="00511C2E"/>
    <w:rsid w:val="005120AB"/>
    <w:rsid w:val="005124C0"/>
    <w:rsid w:val="005124F4"/>
    <w:rsid w:val="0051265A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AB2"/>
    <w:rsid w:val="00515CB5"/>
    <w:rsid w:val="00515D82"/>
    <w:rsid w:val="00515E37"/>
    <w:rsid w:val="00515FF1"/>
    <w:rsid w:val="0051612C"/>
    <w:rsid w:val="005167E8"/>
    <w:rsid w:val="005168C7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1295"/>
    <w:rsid w:val="005314C5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6DE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DA2"/>
    <w:rsid w:val="00540E18"/>
    <w:rsid w:val="00541004"/>
    <w:rsid w:val="005410FF"/>
    <w:rsid w:val="005416C1"/>
    <w:rsid w:val="0054207E"/>
    <w:rsid w:val="00542112"/>
    <w:rsid w:val="0054243C"/>
    <w:rsid w:val="005424F6"/>
    <w:rsid w:val="0054257E"/>
    <w:rsid w:val="0054280A"/>
    <w:rsid w:val="00542857"/>
    <w:rsid w:val="005429F0"/>
    <w:rsid w:val="00542BD7"/>
    <w:rsid w:val="00542FA9"/>
    <w:rsid w:val="00543144"/>
    <w:rsid w:val="0054320A"/>
    <w:rsid w:val="00543386"/>
    <w:rsid w:val="0054350F"/>
    <w:rsid w:val="0054356B"/>
    <w:rsid w:val="005439D2"/>
    <w:rsid w:val="00543B8C"/>
    <w:rsid w:val="00544264"/>
    <w:rsid w:val="00544791"/>
    <w:rsid w:val="005447DA"/>
    <w:rsid w:val="00544C59"/>
    <w:rsid w:val="00544D26"/>
    <w:rsid w:val="00544D70"/>
    <w:rsid w:val="00544F7A"/>
    <w:rsid w:val="0054528F"/>
    <w:rsid w:val="00545362"/>
    <w:rsid w:val="005453F6"/>
    <w:rsid w:val="00545421"/>
    <w:rsid w:val="005458C8"/>
    <w:rsid w:val="005459B7"/>
    <w:rsid w:val="00545D8E"/>
    <w:rsid w:val="00546330"/>
    <w:rsid w:val="00546510"/>
    <w:rsid w:val="0054660D"/>
    <w:rsid w:val="005468B7"/>
    <w:rsid w:val="00546B00"/>
    <w:rsid w:val="00546BC4"/>
    <w:rsid w:val="00546DBC"/>
    <w:rsid w:val="00547191"/>
    <w:rsid w:val="005471F8"/>
    <w:rsid w:val="0054733E"/>
    <w:rsid w:val="00547731"/>
    <w:rsid w:val="005478CC"/>
    <w:rsid w:val="00547AAB"/>
    <w:rsid w:val="00547B0A"/>
    <w:rsid w:val="00547C7A"/>
    <w:rsid w:val="00547FBC"/>
    <w:rsid w:val="00550762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3BF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367"/>
    <w:rsid w:val="00555615"/>
    <w:rsid w:val="00555AEF"/>
    <w:rsid w:val="00555C7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B23"/>
    <w:rsid w:val="00556F00"/>
    <w:rsid w:val="00556F4D"/>
    <w:rsid w:val="00556FD2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CDB"/>
    <w:rsid w:val="00560E4B"/>
    <w:rsid w:val="00560F91"/>
    <w:rsid w:val="00561359"/>
    <w:rsid w:val="0056185E"/>
    <w:rsid w:val="005618EF"/>
    <w:rsid w:val="00561E36"/>
    <w:rsid w:val="00561F0D"/>
    <w:rsid w:val="00562BC7"/>
    <w:rsid w:val="00562BEC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45A"/>
    <w:rsid w:val="0056547A"/>
    <w:rsid w:val="0056569E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0F88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C5C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9BA"/>
    <w:rsid w:val="00577CC5"/>
    <w:rsid w:val="00577DE9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CF4"/>
    <w:rsid w:val="005820A9"/>
    <w:rsid w:val="005820FE"/>
    <w:rsid w:val="00582107"/>
    <w:rsid w:val="005822ED"/>
    <w:rsid w:val="005827A2"/>
    <w:rsid w:val="00582903"/>
    <w:rsid w:val="00582929"/>
    <w:rsid w:val="005829E3"/>
    <w:rsid w:val="00582E84"/>
    <w:rsid w:val="00582F95"/>
    <w:rsid w:val="00583248"/>
    <w:rsid w:val="005832A4"/>
    <w:rsid w:val="005833AE"/>
    <w:rsid w:val="0058368D"/>
    <w:rsid w:val="00583984"/>
    <w:rsid w:val="00583A7F"/>
    <w:rsid w:val="00583B1B"/>
    <w:rsid w:val="00583C6E"/>
    <w:rsid w:val="00583FF2"/>
    <w:rsid w:val="00584021"/>
    <w:rsid w:val="00584181"/>
    <w:rsid w:val="0058436E"/>
    <w:rsid w:val="00584497"/>
    <w:rsid w:val="00584664"/>
    <w:rsid w:val="00584B4C"/>
    <w:rsid w:val="00584CE0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4D3"/>
    <w:rsid w:val="00587A05"/>
    <w:rsid w:val="00587A0D"/>
    <w:rsid w:val="00587BA5"/>
    <w:rsid w:val="00587E30"/>
    <w:rsid w:val="00587F2F"/>
    <w:rsid w:val="00587F45"/>
    <w:rsid w:val="00587F6F"/>
    <w:rsid w:val="00587FC0"/>
    <w:rsid w:val="0059039E"/>
    <w:rsid w:val="005906B0"/>
    <w:rsid w:val="005912EE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3085"/>
    <w:rsid w:val="00593572"/>
    <w:rsid w:val="0059365B"/>
    <w:rsid w:val="00593697"/>
    <w:rsid w:val="0059391C"/>
    <w:rsid w:val="005939D8"/>
    <w:rsid w:val="00593AF2"/>
    <w:rsid w:val="00593DAB"/>
    <w:rsid w:val="00593F10"/>
    <w:rsid w:val="00593F75"/>
    <w:rsid w:val="005942D5"/>
    <w:rsid w:val="0059466A"/>
    <w:rsid w:val="0059467B"/>
    <w:rsid w:val="00594752"/>
    <w:rsid w:val="00594D43"/>
    <w:rsid w:val="00594D51"/>
    <w:rsid w:val="00594EAC"/>
    <w:rsid w:val="005951EE"/>
    <w:rsid w:val="00595542"/>
    <w:rsid w:val="005958C7"/>
    <w:rsid w:val="00595F68"/>
    <w:rsid w:val="00595FD3"/>
    <w:rsid w:val="0059610E"/>
    <w:rsid w:val="005961C9"/>
    <w:rsid w:val="005962CE"/>
    <w:rsid w:val="0059630F"/>
    <w:rsid w:val="00596390"/>
    <w:rsid w:val="00596430"/>
    <w:rsid w:val="00596658"/>
    <w:rsid w:val="005969B5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86F"/>
    <w:rsid w:val="005A0A5D"/>
    <w:rsid w:val="005A0B44"/>
    <w:rsid w:val="005A10DF"/>
    <w:rsid w:val="005A129A"/>
    <w:rsid w:val="005A13CB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6C3"/>
    <w:rsid w:val="005A39BD"/>
    <w:rsid w:val="005A3A56"/>
    <w:rsid w:val="005A3C41"/>
    <w:rsid w:val="005A3EA0"/>
    <w:rsid w:val="005A3FFC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5F9B"/>
    <w:rsid w:val="005A610D"/>
    <w:rsid w:val="005A6358"/>
    <w:rsid w:val="005A6C35"/>
    <w:rsid w:val="005A6C62"/>
    <w:rsid w:val="005A6E60"/>
    <w:rsid w:val="005A7173"/>
    <w:rsid w:val="005A73CE"/>
    <w:rsid w:val="005B02C4"/>
    <w:rsid w:val="005B03E7"/>
    <w:rsid w:val="005B0860"/>
    <w:rsid w:val="005B0AF1"/>
    <w:rsid w:val="005B0C52"/>
    <w:rsid w:val="005B0D7B"/>
    <w:rsid w:val="005B1074"/>
    <w:rsid w:val="005B192E"/>
    <w:rsid w:val="005B21B5"/>
    <w:rsid w:val="005B2A37"/>
    <w:rsid w:val="005B2DCE"/>
    <w:rsid w:val="005B32B4"/>
    <w:rsid w:val="005B3367"/>
    <w:rsid w:val="005B354A"/>
    <w:rsid w:val="005B379F"/>
    <w:rsid w:val="005B3888"/>
    <w:rsid w:val="005B3889"/>
    <w:rsid w:val="005B4117"/>
    <w:rsid w:val="005B4270"/>
    <w:rsid w:val="005B4429"/>
    <w:rsid w:val="005B448B"/>
    <w:rsid w:val="005B4743"/>
    <w:rsid w:val="005B4A39"/>
    <w:rsid w:val="005B4E0B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ADE"/>
    <w:rsid w:val="005C0F2F"/>
    <w:rsid w:val="005C0F93"/>
    <w:rsid w:val="005C1017"/>
    <w:rsid w:val="005C1262"/>
    <w:rsid w:val="005C142D"/>
    <w:rsid w:val="005C1734"/>
    <w:rsid w:val="005C18C5"/>
    <w:rsid w:val="005C1AD8"/>
    <w:rsid w:val="005C1E31"/>
    <w:rsid w:val="005C21D0"/>
    <w:rsid w:val="005C2867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FD"/>
    <w:rsid w:val="005D071A"/>
    <w:rsid w:val="005D0C2B"/>
    <w:rsid w:val="005D0FD0"/>
    <w:rsid w:val="005D10AD"/>
    <w:rsid w:val="005D1853"/>
    <w:rsid w:val="005D1A0F"/>
    <w:rsid w:val="005D1C3D"/>
    <w:rsid w:val="005D1D68"/>
    <w:rsid w:val="005D219D"/>
    <w:rsid w:val="005D21BE"/>
    <w:rsid w:val="005D22A7"/>
    <w:rsid w:val="005D248F"/>
    <w:rsid w:val="005D281D"/>
    <w:rsid w:val="005D2925"/>
    <w:rsid w:val="005D3014"/>
    <w:rsid w:val="005D319F"/>
    <w:rsid w:val="005D3239"/>
    <w:rsid w:val="005D3258"/>
    <w:rsid w:val="005D3511"/>
    <w:rsid w:val="005D3623"/>
    <w:rsid w:val="005D3660"/>
    <w:rsid w:val="005D3950"/>
    <w:rsid w:val="005D3A08"/>
    <w:rsid w:val="005D3B35"/>
    <w:rsid w:val="005D3C11"/>
    <w:rsid w:val="005D3E9F"/>
    <w:rsid w:val="005D4398"/>
    <w:rsid w:val="005D4722"/>
    <w:rsid w:val="005D498E"/>
    <w:rsid w:val="005D4D3F"/>
    <w:rsid w:val="005D4E51"/>
    <w:rsid w:val="005D50E8"/>
    <w:rsid w:val="005D50FF"/>
    <w:rsid w:val="005D53F5"/>
    <w:rsid w:val="005D55F3"/>
    <w:rsid w:val="005D587C"/>
    <w:rsid w:val="005D5960"/>
    <w:rsid w:val="005D5F7D"/>
    <w:rsid w:val="005D6520"/>
    <w:rsid w:val="005D674C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B1E"/>
    <w:rsid w:val="005E0F82"/>
    <w:rsid w:val="005E1013"/>
    <w:rsid w:val="005E118C"/>
    <w:rsid w:val="005E136F"/>
    <w:rsid w:val="005E15F1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67D"/>
    <w:rsid w:val="005E56C7"/>
    <w:rsid w:val="005E56FD"/>
    <w:rsid w:val="005E57F5"/>
    <w:rsid w:val="005E58C3"/>
    <w:rsid w:val="005E597B"/>
    <w:rsid w:val="005E59BB"/>
    <w:rsid w:val="005E5B9E"/>
    <w:rsid w:val="005E5D03"/>
    <w:rsid w:val="005E5E33"/>
    <w:rsid w:val="005E6227"/>
    <w:rsid w:val="005E6427"/>
    <w:rsid w:val="005E65FD"/>
    <w:rsid w:val="005E684F"/>
    <w:rsid w:val="005E68B1"/>
    <w:rsid w:val="005E6A46"/>
    <w:rsid w:val="005E6BCB"/>
    <w:rsid w:val="005E6C9F"/>
    <w:rsid w:val="005E73AF"/>
    <w:rsid w:val="005E7558"/>
    <w:rsid w:val="005E7A2B"/>
    <w:rsid w:val="005E7A84"/>
    <w:rsid w:val="005E7BD4"/>
    <w:rsid w:val="005E7E5C"/>
    <w:rsid w:val="005F0059"/>
    <w:rsid w:val="005F038D"/>
    <w:rsid w:val="005F03E6"/>
    <w:rsid w:val="005F06B3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BEA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D72"/>
    <w:rsid w:val="005F5101"/>
    <w:rsid w:val="005F53A2"/>
    <w:rsid w:val="005F5A1D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AB1"/>
    <w:rsid w:val="005F7CA8"/>
    <w:rsid w:val="00600072"/>
    <w:rsid w:val="006008ED"/>
    <w:rsid w:val="00600960"/>
    <w:rsid w:val="00600E24"/>
    <w:rsid w:val="00600EAD"/>
    <w:rsid w:val="00600EF9"/>
    <w:rsid w:val="006014D7"/>
    <w:rsid w:val="00601709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D60"/>
    <w:rsid w:val="00603065"/>
    <w:rsid w:val="006032FB"/>
    <w:rsid w:val="0060337C"/>
    <w:rsid w:val="0060339C"/>
    <w:rsid w:val="00603617"/>
    <w:rsid w:val="00603756"/>
    <w:rsid w:val="00603AD7"/>
    <w:rsid w:val="00603BC4"/>
    <w:rsid w:val="00603D2B"/>
    <w:rsid w:val="00604099"/>
    <w:rsid w:val="006042FB"/>
    <w:rsid w:val="00604502"/>
    <w:rsid w:val="0060466C"/>
    <w:rsid w:val="006046B6"/>
    <w:rsid w:val="00604821"/>
    <w:rsid w:val="006048D6"/>
    <w:rsid w:val="00605021"/>
    <w:rsid w:val="006050F7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6905"/>
    <w:rsid w:val="006070AE"/>
    <w:rsid w:val="006073C0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2EC"/>
    <w:rsid w:val="00616589"/>
    <w:rsid w:val="006165FE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570"/>
    <w:rsid w:val="006178BC"/>
    <w:rsid w:val="0062038E"/>
    <w:rsid w:val="006205C1"/>
    <w:rsid w:val="00620753"/>
    <w:rsid w:val="00620E6F"/>
    <w:rsid w:val="00621000"/>
    <w:rsid w:val="0062101D"/>
    <w:rsid w:val="0062115E"/>
    <w:rsid w:val="00621477"/>
    <w:rsid w:val="0062147E"/>
    <w:rsid w:val="0062180E"/>
    <w:rsid w:val="006218F7"/>
    <w:rsid w:val="00621E53"/>
    <w:rsid w:val="00622832"/>
    <w:rsid w:val="0062293E"/>
    <w:rsid w:val="00622EAE"/>
    <w:rsid w:val="00622F8A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089"/>
    <w:rsid w:val="0062523E"/>
    <w:rsid w:val="006252F1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C4"/>
    <w:rsid w:val="00626D59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C9B"/>
    <w:rsid w:val="00631D0E"/>
    <w:rsid w:val="00631E9A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507"/>
    <w:rsid w:val="00633678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784"/>
    <w:rsid w:val="006367FE"/>
    <w:rsid w:val="0063686C"/>
    <w:rsid w:val="006369BD"/>
    <w:rsid w:val="00636B28"/>
    <w:rsid w:val="00636B5E"/>
    <w:rsid w:val="00636EAC"/>
    <w:rsid w:val="006373E9"/>
    <w:rsid w:val="00637435"/>
    <w:rsid w:val="006374E4"/>
    <w:rsid w:val="00637A24"/>
    <w:rsid w:val="00637A86"/>
    <w:rsid w:val="00637C32"/>
    <w:rsid w:val="00637CD9"/>
    <w:rsid w:val="00637D6C"/>
    <w:rsid w:val="006402F2"/>
    <w:rsid w:val="00640990"/>
    <w:rsid w:val="00640B19"/>
    <w:rsid w:val="00640C2E"/>
    <w:rsid w:val="00641591"/>
    <w:rsid w:val="006415CF"/>
    <w:rsid w:val="00641707"/>
    <w:rsid w:val="00641761"/>
    <w:rsid w:val="00641A77"/>
    <w:rsid w:val="00641AC2"/>
    <w:rsid w:val="00641AFB"/>
    <w:rsid w:val="00641C15"/>
    <w:rsid w:val="00641D50"/>
    <w:rsid w:val="0064204D"/>
    <w:rsid w:val="00642112"/>
    <w:rsid w:val="0064231F"/>
    <w:rsid w:val="00642525"/>
    <w:rsid w:val="0064296E"/>
    <w:rsid w:val="00642B36"/>
    <w:rsid w:val="00642CD0"/>
    <w:rsid w:val="00642EF5"/>
    <w:rsid w:val="00643283"/>
    <w:rsid w:val="006432C1"/>
    <w:rsid w:val="006436DF"/>
    <w:rsid w:val="00643717"/>
    <w:rsid w:val="0064388E"/>
    <w:rsid w:val="00643957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53A9"/>
    <w:rsid w:val="006453D5"/>
    <w:rsid w:val="006455EF"/>
    <w:rsid w:val="00645E08"/>
    <w:rsid w:val="00645FB6"/>
    <w:rsid w:val="00646054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665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D30"/>
    <w:rsid w:val="00653F50"/>
    <w:rsid w:val="0065455D"/>
    <w:rsid w:val="006546CC"/>
    <w:rsid w:val="00654A82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6FCB"/>
    <w:rsid w:val="006570B0"/>
    <w:rsid w:val="0065711D"/>
    <w:rsid w:val="0065719F"/>
    <w:rsid w:val="006574C9"/>
    <w:rsid w:val="0065760B"/>
    <w:rsid w:val="006577CC"/>
    <w:rsid w:val="006578E0"/>
    <w:rsid w:val="00660534"/>
    <w:rsid w:val="00660B04"/>
    <w:rsid w:val="00660B89"/>
    <w:rsid w:val="00660C8A"/>
    <w:rsid w:val="00660DA8"/>
    <w:rsid w:val="00660E54"/>
    <w:rsid w:val="00660F87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B92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671"/>
    <w:rsid w:val="006678FB"/>
    <w:rsid w:val="00667EAC"/>
    <w:rsid w:val="00670351"/>
    <w:rsid w:val="0067070E"/>
    <w:rsid w:val="006709A8"/>
    <w:rsid w:val="00670A17"/>
    <w:rsid w:val="00670A29"/>
    <w:rsid w:val="00670C61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0A5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A4A"/>
    <w:rsid w:val="00675B32"/>
    <w:rsid w:val="00675BB3"/>
    <w:rsid w:val="00675BE9"/>
    <w:rsid w:val="00675F37"/>
    <w:rsid w:val="00675F3B"/>
    <w:rsid w:val="00675F91"/>
    <w:rsid w:val="00675FCE"/>
    <w:rsid w:val="00675FE2"/>
    <w:rsid w:val="00676038"/>
    <w:rsid w:val="006762F5"/>
    <w:rsid w:val="006763AD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321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AB6"/>
    <w:rsid w:val="00686273"/>
    <w:rsid w:val="0068628A"/>
    <w:rsid w:val="00686460"/>
    <w:rsid w:val="006866C0"/>
    <w:rsid w:val="006866EF"/>
    <w:rsid w:val="00686E9E"/>
    <w:rsid w:val="00687024"/>
    <w:rsid w:val="006870D0"/>
    <w:rsid w:val="0068735B"/>
    <w:rsid w:val="006875D5"/>
    <w:rsid w:val="006876E1"/>
    <w:rsid w:val="0068787F"/>
    <w:rsid w:val="00687986"/>
    <w:rsid w:val="00687CE3"/>
    <w:rsid w:val="00687D72"/>
    <w:rsid w:val="00687F75"/>
    <w:rsid w:val="00687FF9"/>
    <w:rsid w:val="006909BD"/>
    <w:rsid w:val="00690C3C"/>
    <w:rsid w:val="00690DA5"/>
    <w:rsid w:val="00690EFB"/>
    <w:rsid w:val="00690FFF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7E8"/>
    <w:rsid w:val="00692967"/>
    <w:rsid w:val="00692A4D"/>
    <w:rsid w:val="00692E62"/>
    <w:rsid w:val="00693165"/>
    <w:rsid w:val="00693469"/>
    <w:rsid w:val="006937D5"/>
    <w:rsid w:val="00693A4B"/>
    <w:rsid w:val="00693D03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6E7"/>
    <w:rsid w:val="006A392E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3F4"/>
    <w:rsid w:val="006B0694"/>
    <w:rsid w:val="006B083A"/>
    <w:rsid w:val="006B0935"/>
    <w:rsid w:val="006B0B86"/>
    <w:rsid w:val="006B0DBB"/>
    <w:rsid w:val="006B0F01"/>
    <w:rsid w:val="006B19ED"/>
    <w:rsid w:val="006B1C33"/>
    <w:rsid w:val="006B1C59"/>
    <w:rsid w:val="006B1F77"/>
    <w:rsid w:val="006B29C7"/>
    <w:rsid w:val="006B2AD2"/>
    <w:rsid w:val="006B2F0D"/>
    <w:rsid w:val="006B3658"/>
    <w:rsid w:val="006B3A08"/>
    <w:rsid w:val="006B3E16"/>
    <w:rsid w:val="006B411C"/>
    <w:rsid w:val="006B4331"/>
    <w:rsid w:val="006B470D"/>
    <w:rsid w:val="006B49F6"/>
    <w:rsid w:val="006B4BF2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5FD8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574"/>
    <w:rsid w:val="006C18B7"/>
    <w:rsid w:val="006C19D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044"/>
    <w:rsid w:val="006C661F"/>
    <w:rsid w:val="006C67DB"/>
    <w:rsid w:val="006C6A71"/>
    <w:rsid w:val="006C6AB8"/>
    <w:rsid w:val="006C6DD4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E98"/>
    <w:rsid w:val="006D10B1"/>
    <w:rsid w:val="006D10B8"/>
    <w:rsid w:val="006D1246"/>
    <w:rsid w:val="006D218D"/>
    <w:rsid w:val="006D224F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50C3"/>
    <w:rsid w:val="006D51F4"/>
    <w:rsid w:val="006D5362"/>
    <w:rsid w:val="006D573B"/>
    <w:rsid w:val="006D5BAA"/>
    <w:rsid w:val="006D5CF5"/>
    <w:rsid w:val="006D63DD"/>
    <w:rsid w:val="006D64C9"/>
    <w:rsid w:val="006D66D0"/>
    <w:rsid w:val="006D684C"/>
    <w:rsid w:val="006D6DC1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0F84"/>
    <w:rsid w:val="006E1350"/>
    <w:rsid w:val="006E198F"/>
    <w:rsid w:val="006E1B28"/>
    <w:rsid w:val="006E1C30"/>
    <w:rsid w:val="006E1C46"/>
    <w:rsid w:val="006E1D6C"/>
    <w:rsid w:val="006E224E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978"/>
    <w:rsid w:val="006E4AA7"/>
    <w:rsid w:val="006E4BD6"/>
    <w:rsid w:val="006E594D"/>
    <w:rsid w:val="006E5F24"/>
    <w:rsid w:val="006E5F36"/>
    <w:rsid w:val="006E639B"/>
    <w:rsid w:val="006E63E9"/>
    <w:rsid w:val="006E6496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7EF"/>
    <w:rsid w:val="006F0ACE"/>
    <w:rsid w:val="006F0B99"/>
    <w:rsid w:val="006F0E0F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62D"/>
    <w:rsid w:val="006F39F2"/>
    <w:rsid w:val="006F3DD0"/>
    <w:rsid w:val="006F3F09"/>
    <w:rsid w:val="006F400A"/>
    <w:rsid w:val="006F43B5"/>
    <w:rsid w:val="006F450F"/>
    <w:rsid w:val="006F4641"/>
    <w:rsid w:val="006F4742"/>
    <w:rsid w:val="006F490C"/>
    <w:rsid w:val="006F49D4"/>
    <w:rsid w:val="006F4AA6"/>
    <w:rsid w:val="006F4DBC"/>
    <w:rsid w:val="006F4EFC"/>
    <w:rsid w:val="006F4F21"/>
    <w:rsid w:val="006F527D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C97"/>
    <w:rsid w:val="0070334E"/>
    <w:rsid w:val="0070345F"/>
    <w:rsid w:val="00703522"/>
    <w:rsid w:val="00703525"/>
    <w:rsid w:val="00703533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33C"/>
    <w:rsid w:val="0070764E"/>
    <w:rsid w:val="0070786A"/>
    <w:rsid w:val="007079C2"/>
    <w:rsid w:val="00707A97"/>
    <w:rsid w:val="00707B98"/>
    <w:rsid w:val="00707CFB"/>
    <w:rsid w:val="0071022E"/>
    <w:rsid w:val="00710581"/>
    <w:rsid w:val="007108D8"/>
    <w:rsid w:val="00710B5D"/>
    <w:rsid w:val="00710F11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3CC8"/>
    <w:rsid w:val="00713CCA"/>
    <w:rsid w:val="0071401D"/>
    <w:rsid w:val="007140D4"/>
    <w:rsid w:val="0071463C"/>
    <w:rsid w:val="00714694"/>
    <w:rsid w:val="00714876"/>
    <w:rsid w:val="00714B6F"/>
    <w:rsid w:val="00714C5C"/>
    <w:rsid w:val="00714FE9"/>
    <w:rsid w:val="0071561B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550"/>
    <w:rsid w:val="00716D51"/>
    <w:rsid w:val="00716E18"/>
    <w:rsid w:val="00716F11"/>
    <w:rsid w:val="00716F6C"/>
    <w:rsid w:val="00717450"/>
    <w:rsid w:val="0071774F"/>
    <w:rsid w:val="00717CA9"/>
    <w:rsid w:val="00717F9A"/>
    <w:rsid w:val="007201D2"/>
    <w:rsid w:val="0072044C"/>
    <w:rsid w:val="007206C6"/>
    <w:rsid w:val="00720D3A"/>
    <w:rsid w:val="00721134"/>
    <w:rsid w:val="00721232"/>
    <w:rsid w:val="007212C3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81E"/>
    <w:rsid w:val="00724E26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9D8"/>
    <w:rsid w:val="00726ACD"/>
    <w:rsid w:val="00726B18"/>
    <w:rsid w:val="00726D93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0E"/>
    <w:rsid w:val="00730AF5"/>
    <w:rsid w:val="00730E00"/>
    <w:rsid w:val="00731013"/>
    <w:rsid w:val="0073169F"/>
    <w:rsid w:val="007319ED"/>
    <w:rsid w:val="00731A07"/>
    <w:rsid w:val="00731B07"/>
    <w:rsid w:val="00731B2C"/>
    <w:rsid w:val="00731CA5"/>
    <w:rsid w:val="00731D1E"/>
    <w:rsid w:val="00732219"/>
    <w:rsid w:val="0073269C"/>
    <w:rsid w:val="00732806"/>
    <w:rsid w:val="00732A04"/>
    <w:rsid w:val="00732E19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504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D1"/>
    <w:rsid w:val="00735906"/>
    <w:rsid w:val="00735B9A"/>
    <w:rsid w:val="00735FE7"/>
    <w:rsid w:val="00736352"/>
    <w:rsid w:val="0073657F"/>
    <w:rsid w:val="00736747"/>
    <w:rsid w:val="00736894"/>
    <w:rsid w:val="00736999"/>
    <w:rsid w:val="00736B05"/>
    <w:rsid w:val="00736D14"/>
    <w:rsid w:val="00736D20"/>
    <w:rsid w:val="00737096"/>
    <w:rsid w:val="007372AD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1C3"/>
    <w:rsid w:val="0074158B"/>
    <w:rsid w:val="0074161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2CF"/>
    <w:rsid w:val="00745344"/>
    <w:rsid w:val="0074562B"/>
    <w:rsid w:val="00745AAB"/>
    <w:rsid w:val="00745D7A"/>
    <w:rsid w:val="00745E50"/>
    <w:rsid w:val="00745EDC"/>
    <w:rsid w:val="00746184"/>
    <w:rsid w:val="0074659C"/>
    <w:rsid w:val="0074697D"/>
    <w:rsid w:val="00746F72"/>
    <w:rsid w:val="0074732F"/>
    <w:rsid w:val="007477BA"/>
    <w:rsid w:val="00747A6B"/>
    <w:rsid w:val="00747AF0"/>
    <w:rsid w:val="00747B09"/>
    <w:rsid w:val="00747FBF"/>
    <w:rsid w:val="00750207"/>
    <w:rsid w:val="00750AB1"/>
    <w:rsid w:val="00750C3A"/>
    <w:rsid w:val="00751067"/>
    <w:rsid w:val="00751776"/>
    <w:rsid w:val="00751B1D"/>
    <w:rsid w:val="00751B41"/>
    <w:rsid w:val="00751CF0"/>
    <w:rsid w:val="007520B7"/>
    <w:rsid w:val="007521F6"/>
    <w:rsid w:val="00752351"/>
    <w:rsid w:val="007523CC"/>
    <w:rsid w:val="007525A6"/>
    <w:rsid w:val="00752608"/>
    <w:rsid w:val="0075280B"/>
    <w:rsid w:val="00752882"/>
    <w:rsid w:val="007528C1"/>
    <w:rsid w:val="00752974"/>
    <w:rsid w:val="00752E7F"/>
    <w:rsid w:val="00753804"/>
    <w:rsid w:val="00753A1B"/>
    <w:rsid w:val="00753CB7"/>
    <w:rsid w:val="00754124"/>
    <w:rsid w:val="00754F83"/>
    <w:rsid w:val="007550B4"/>
    <w:rsid w:val="00755327"/>
    <w:rsid w:val="007553BC"/>
    <w:rsid w:val="0075543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D78"/>
    <w:rsid w:val="00757E49"/>
    <w:rsid w:val="00757F25"/>
    <w:rsid w:val="00760066"/>
    <w:rsid w:val="00760107"/>
    <w:rsid w:val="007601B6"/>
    <w:rsid w:val="0076022A"/>
    <w:rsid w:val="007602C8"/>
    <w:rsid w:val="0076075C"/>
    <w:rsid w:val="00760B72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3E0"/>
    <w:rsid w:val="00762588"/>
    <w:rsid w:val="00762A68"/>
    <w:rsid w:val="00762ED5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6DF"/>
    <w:rsid w:val="00770A22"/>
    <w:rsid w:val="00770C3A"/>
    <w:rsid w:val="00770C50"/>
    <w:rsid w:val="00770C66"/>
    <w:rsid w:val="00770DA3"/>
    <w:rsid w:val="00770DBE"/>
    <w:rsid w:val="00771681"/>
    <w:rsid w:val="007718A3"/>
    <w:rsid w:val="0077208B"/>
    <w:rsid w:val="007723BD"/>
    <w:rsid w:val="007727B4"/>
    <w:rsid w:val="00772A85"/>
    <w:rsid w:val="00772BD5"/>
    <w:rsid w:val="00772BF2"/>
    <w:rsid w:val="00772CD9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04"/>
    <w:rsid w:val="007739A8"/>
    <w:rsid w:val="00773A18"/>
    <w:rsid w:val="00773BFF"/>
    <w:rsid w:val="00773F65"/>
    <w:rsid w:val="00774301"/>
    <w:rsid w:val="0077434B"/>
    <w:rsid w:val="00774677"/>
    <w:rsid w:val="007746D8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B80"/>
    <w:rsid w:val="00776C95"/>
    <w:rsid w:val="00776F8E"/>
    <w:rsid w:val="007771C3"/>
    <w:rsid w:val="0077753C"/>
    <w:rsid w:val="00777E61"/>
    <w:rsid w:val="00777FAC"/>
    <w:rsid w:val="0078098C"/>
    <w:rsid w:val="00780BA5"/>
    <w:rsid w:val="00780FED"/>
    <w:rsid w:val="00781965"/>
    <w:rsid w:val="00782058"/>
    <w:rsid w:val="007820D6"/>
    <w:rsid w:val="007822EB"/>
    <w:rsid w:val="00782882"/>
    <w:rsid w:val="007828BA"/>
    <w:rsid w:val="0078297D"/>
    <w:rsid w:val="00782B76"/>
    <w:rsid w:val="00782B8E"/>
    <w:rsid w:val="00782BC4"/>
    <w:rsid w:val="00782E5A"/>
    <w:rsid w:val="00783A15"/>
    <w:rsid w:val="00784143"/>
    <w:rsid w:val="007843E3"/>
    <w:rsid w:val="007846C3"/>
    <w:rsid w:val="007846F4"/>
    <w:rsid w:val="00784797"/>
    <w:rsid w:val="007848DF"/>
    <w:rsid w:val="00784CB7"/>
    <w:rsid w:val="00785074"/>
    <w:rsid w:val="0078579A"/>
    <w:rsid w:val="007858F6"/>
    <w:rsid w:val="00786089"/>
    <w:rsid w:val="007860CC"/>
    <w:rsid w:val="007860F3"/>
    <w:rsid w:val="0078616A"/>
    <w:rsid w:val="007861A4"/>
    <w:rsid w:val="007862D8"/>
    <w:rsid w:val="00786515"/>
    <w:rsid w:val="007865EC"/>
    <w:rsid w:val="007868DF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67D"/>
    <w:rsid w:val="0079069C"/>
    <w:rsid w:val="00790AAD"/>
    <w:rsid w:val="00790B6A"/>
    <w:rsid w:val="00790FEC"/>
    <w:rsid w:val="00791144"/>
    <w:rsid w:val="0079116D"/>
    <w:rsid w:val="007914EF"/>
    <w:rsid w:val="00791509"/>
    <w:rsid w:val="007915F4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85D"/>
    <w:rsid w:val="0079494D"/>
    <w:rsid w:val="00794AB1"/>
    <w:rsid w:val="00794AC4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827"/>
    <w:rsid w:val="00796ADA"/>
    <w:rsid w:val="00796FBD"/>
    <w:rsid w:val="007970F9"/>
    <w:rsid w:val="0079758B"/>
    <w:rsid w:val="007979B2"/>
    <w:rsid w:val="00797CE5"/>
    <w:rsid w:val="00797ED3"/>
    <w:rsid w:val="007A017D"/>
    <w:rsid w:val="007A0316"/>
    <w:rsid w:val="007A034E"/>
    <w:rsid w:val="007A0501"/>
    <w:rsid w:val="007A0642"/>
    <w:rsid w:val="007A065B"/>
    <w:rsid w:val="007A0FB5"/>
    <w:rsid w:val="007A1656"/>
    <w:rsid w:val="007A1727"/>
    <w:rsid w:val="007A2462"/>
    <w:rsid w:val="007A27E7"/>
    <w:rsid w:val="007A2C66"/>
    <w:rsid w:val="007A2E37"/>
    <w:rsid w:val="007A323B"/>
    <w:rsid w:val="007A340C"/>
    <w:rsid w:val="007A393B"/>
    <w:rsid w:val="007A3C14"/>
    <w:rsid w:val="007A3FD5"/>
    <w:rsid w:val="007A463C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0B5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C4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19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554"/>
    <w:rsid w:val="007B376E"/>
    <w:rsid w:val="007B3987"/>
    <w:rsid w:val="007B3E96"/>
    <w:rsid w:val="007B3EE1"/>
    <w:rsid w:val="007B420D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B0"/>
    <w:rsid w:val="007B77F7"/>
    <w:rsid w:val="007B7899"/>
    <w:rsid w:val="007B78EC"/>
    <w:rsid w:val="007B79CB"/>
    <w:rsid w:val="007B7F42"/>
    <w:rsid w:val="007C0088"/>
    <w:rsid w:val="007C015E"/>
    <w:rsid w:val="007C051D"/>
    <w:rsid w:val="007C083A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FF"/>
    <w:rsid w:val="007C2EFF"/>
    <w:rsid w:val="007C2F2F"/>
    <w:rsid w:val="007C3016"/>
    <w:rsid w:val="007C32E4"/>
    <w:rsid w:val="007C37F1"/>
    <w:rsid w:val="007C3834"/>
    <w:rsid w:val="007C38B3"/>
    <w:rsid w:val="007C38F9"/>
    <w:rsid w:val="007C3BD1"/>
    <w:rsid w:val="007C3FC1"/>
    <w:rsid w:val="007C415F"/>
    <w:rsid w:val="007C4283"/>
    <w:rsid w:val="007C4443"/>
    <w:rsid w:val="007C4D2A"/>
    <w:rsid w:val="007C4D97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1F6"/>
    <w:rsid w:val="007C624A"/>
    <w:rsid w:val="007C65F7"/>
    <w:rsid w:val="007C6688"/>
    <w:rsid w:val="007C72A8"/>
    <w:rsid w:val="007C7C26"/>
    <w:rsid w:val="007C7C55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4A4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537"/>
    <w:rsid w:val="007E0824"/>
    <w:rsid w:val="007E086D"/>
    <w:rsid w:val="007E0D84"/>
    <w:rsid w:val="007E1275"/>
    <w:rsid w:val="007E1AC9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C4E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BF7"/>
    <w:rsid w:val="007E3D66"/>
    <w:rsid w:val="007E3F70"/>
    <w:rsid w:val="007E43A6"/>
    <w:rsid w:val="007E4526"/>
    <w:rsid w:val="007E4535"/>
    <w:rsid w:val="007E4A3A"/>
    <w:rsid w:val="007E4A5C"/>
    <w:rsid w:val="007E4DA6"/>
    <w:rsid w:val="007E4EF5"/>
    <w:rsid w:val="007E5508"/>
    <w:rsid w:val="007E57E8"/>
    <w:rsid w:val="007E5C1F"/>
    <w:rsid w:val="007E5C31"/>
    <w:rsid w:val="007E5C35"/>
    <w:rsid w:val="007E6139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E80"/>
    <w:rsid w:val="007F3180"/>
    <w:rsid w:val="007F3216"/>
    <w:rsid w:val="007F378C"/>
    <w:rsid w:val="007F3A21"/>
    <w:rsid w:val="007F3DF9"/>
    <w:rsid w:val="007F401F"/>
    <w:rsid w:val="007F425F"/>
    <w:rsid w:val="007F4476"/>
    <w:rsid w:val="007F47E6"/>
    <w:rsid w:val="007F4AC1"/>
    <w:rsid w:val="007F504F"/>
    <w:rsid w:val="007F5144"/>
    <w:rsid w:val="007F51CC"/>
    <w:rsid w:val="007F51CE"/>
    <w:rsid w:val="007F537A"/>
    <w:rsid w:val="007F5481"/>
    <w:rsid w:val="007F549A"/>
    <w:rsid w:val="007F5AE2"/>
    <w:rsid w:val="007F5D7E"/>
    <w:rsid w:val="007F5E0A"/>
    <w:rsid w:val="007F5F1C"/>
    <w:rsid w:val="007F5F94"/>
    <w:rsid w:val="007F5FC4"/>
    <w:rsid w:val="007F5FF0"/>
    <w:rsid w:val="007F61C9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4F"/>
    <w:rsid w:val="007F7D27"/>
    <w:rsid w:val="007F7EFB"/>
    <w:rsid w:val="007F7F29"/>
    <w:rsid w:val="00800016"/>
    <w:rsid w:val="00800130"/>
    <w:rsid w:val="008005FA"/>
    <w:rsid w:val="00800681"/>
    <w:rsid w:val="008006C5"/>
    <w:rsid w:val="00800E43"/>
    <w:rsid w:val="0080110F"/>
    <w:rsid w:val="008013C4"/>
    <w:rsid w:val="00801485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787"/>
    <w:rsid w:val="00803BB2"/>
    <w:rsid w:val="00803FA8"/>
    <w:rsid w:val="00804CDA"/>
    <w:rsid w:val="00804DAC"/>
    <w:rsid w:val="00804E5E"/>
    <w:rsid w:val="00804E87"/>
    <w:rsid w:val="00804EC1"/>
    <w:rsid w:val="008051AD"/>
    <w:rsid w:val="00805298"/>
    <w:rsid w:val="0080559C"/>
    <w:rsid w:val="008055D5"/>
    <w:rsid w:val="00805B67"/>
    <w:rsid w:val="00805E36"/>
    <w:rsid w:val="00805F64"/>
    <w:rsid w:val="00806051"/>
    <w:rsid w:val="0080612A"/>
    <w:rsid w:val="00806187"/>
    <w:rsid w:val="00806207"/>
    <w:rsid w:val="00806374"/>
    <w:rsid w:val="00806405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CED"/>
    <w:rsid w:val="00812320"/>
    <w:rsid w:val="00812507"/>
    <w:rsid w:val="008125C7"/>
    <w:rsid w:val="008127C1"/>
    <w:rsid w:val="0081280A"/>
    <w:rsid w:val="008128A5"/>
    <w:rsid w:val="008128BF"/>
    <w:rsid w:val="00812AD7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CD1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7325"/>
    <w:rsid w:val="00817528"/>
    <w:rsid w:val="0081788B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7ED"/>
    <w:rsid w:val="0082081C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835"/>
    <w:rsid w:val="00821A04"/>
    <w:rsid w:val="00821A83"/>
    <w:rsid w:val="00821C10"/>
    <w:rsid w:val="008222A3"/>
    <w:rsid w:val="00822552"/>
    <w:rsid w:val="008226AA"/>
    <w:rsid w:val="0082276A"/>
    <w:rsid w:val="008229BD"/>
    <w:rsid w:val="00823180"/>
    <w:rsid w:val="008231CA"/>
    <w:rsid w:val="0082383A"/>
    <w:rsid w:val="0082392F"/>
    <w:rsid w:val="00824053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C49"/>
    <w:rsid w:val="008263FC"/>
    <w:rsid w:val="008264A3"/>
    <w:rsid w:val="008267EF"/>
    <w:rsid w:val="00826A21"/>
    <w:rsid w:val="00826C4A"/>
    <w:rsid w:val="00826E6B"/>
    <w:rsid w:val="00827002"/>
    <w:rsid w:val="008271FB"/>
    <w:rsid w:val="0082725A"/>
    <w:rsid w:val="008272A6"/>
    <w:rsid w:val="00827575"/>
    <w:rsid w:val="00827755"/>
    <w:rsid w:val="008278C4"/>
    <w:rsid w:val="008279E6"/>
    <w:rsid w:val="00827F68"/>
    <w:rsid w:val="00830141"/>
    <w:rsid w:val="00830211"/>
    <w:rsid w:val="00830379"/>
    <w:rsid w:val="0083079D"/>
    <w:rsid w:val="00830CCB"/>
    <w:rsid w:val="00830DBD"/>
    <w:rsid w:val="00830E69"/>
    <w:rsid w:val="00830FAD"/>
    <w:rsid w:val="008310D9"/>
    <w:rsid w:val="008314CB"/>
    <w:rsid w:val="008316F3"/>
    <w:rsid w:val="00831741"/>
    <w:rsid w:val="008318A3"/>
    <w:rsid w:val="008319D8"/>
    <w:rsid w:val="008323FE"/>
    <w:rsid w:val="0083247C"/>
    <w:rsid w:val="00832903"/>
    <w:rsid w:val="0083296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37F06"/>
    <w:rsid w:val="0084009E"/>
    <w:rsid w:val="0084048C"/>
    <w:rsid w:val="0084078A"/>
    <w:rsid w:val="008408DF"/>
    <w:rsid w:val="0084182C"/>
    <w:rsid w:val="008419E4"/>
    <w:rsid w:val="00841A53"/>
    <w:rsid w:val="00842851"/>
    <w:rsid w:val="00842D4C"/>
    <w:rsid w:val="008432F4"/>
    <w:rsid w:val="00843584"/>
    <w:rsid w:val="008435C1"/>
    <w:rsid w:val="008436E7"/>
    <w:rsid w:val="0084379E"/>
    <w:rsid w:val="00843897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EAC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28"/>
    <w:rsid w:val="008511A1"/>
    <w:rsid w:val="0085161D"/>
    <w:rsid w:val="00851719"/>
    <w:rsid w:val="00851D00"/>
    <w:rsid w:val="00851D2D"/>
    <w:rsid w:val="00852876"/>
    <w:rsid w:val="008529BD"/>
    <w:rsid w:val="00852D76"/>
    <w:rsid w:val="00852D90"/>
    <w:rsid w:val="00853123"/>
    <w:rsid w:val="0085372A"/>
    <w:rsid w:val="00853B27"/>
    <w:rsid w:val="00853FC5"/>
    <w:rsid w:val="00854108"/>
    <w:rsid w:val="00854AA1"/>
    <w:rsid w:val="00854AA4"/>
    <w:rsid w:val="00854D47"/>
    <w:rsid w:val="00854FE9"/>
    <w:rsid w:val="00855302"/>
    <w:rsid w:val="0085539C"/>
    <w:rsid w:val="008553D6"/>
    <w:rsid w:val="00855546"/>
    <w:rsid w:val="008556CB"/>
    <w:rsid w:val="00855801"/>
    <w:rsid w:val="00855865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47"/>
    <w:rsid w:val="008602BA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944"/>
    <w:rsid w:val="00861B34"/>
    <w:rsid w:val="00861B83"/>
    <w:rsid w:val="00861D76"/>
    <w:rsid w:val="0086201D"/>
    <w:rsid w:val="00862A18"/>
    <w:rsid w:val="00862D38"/>
    <w:rsid w:val="00862DFA"/>
    <w:rsid w:val="00862E40"/>
    <w:rsid w:val="008632C0"/>
    <w:rsid w:val="008633B3"/>
    <w:rsid w:val="008633B5"/>
    <w:rsid w:val="00863710"/>
    <w:rsid w:val="008637E8"/>
    <w:rsid w:val="00863944"/>
    <w:rsid w:val="00863AA0"/>
    <w:rsid w:val="00863BF5"/>
    <w:rsid w:val="00863C33"/>
    <w:rsid w:val="00863FFB"/>
    <w:rsid w:val="00864947"/>
    <w:rsid w:val="00864A50"/>
    <w:rsid w:val="00864B8B"/>
    <w:rsid w:val="00864BFF"/>
    <w:rsid w:val="00865391"/>
    <w:rsid w:val="00865468"/>
    <w:rsid w:val="0086573C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631"/>
    <w:rsid w:val="00873821"/>
    <w:rsid w:val="008738C8"/>
    <w:rsid w:val="00873CB8"/>
    <w:rsid w:val="00873CC1"/>
    <w:rsid w:val="00873E01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696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6E07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D7"/>
    <w:rsid w:val="00880868"/>
    <w:rsid w:val="008809E5"/>
    <w:rsid w:val="00880B98"/>
    <w:rsid w:val="00880C34"/>
    <w:rsid w:val="00880F6C"/>
    <w:rsid w:val="00880FD0"/>
    <w:rsid w:val="00881166"/>
    <w:rsid w:val="008817C1"/>
    <w:rsid w:val="00881F2F"/>
    <w:rsid w:val="00881F33"/>
    <w:rsid w:val="00881FC6"/>
    <w:rsid w:val="0088227B"/>
    <w:rsid w:val="00882736"/>
    <w:rsid w:val="00882E2E"/>
    <w:rsid w:val="00882F78"/>
    <w:rsid w:val="008831FA"/>
    <w:rsid w:val="00883201"/>
    <w:rsid w:val="0088329C"/>
    <w:rsid w:val="008835AD"/>
    <w:rsid w:val="0088364E"/>
    <w:rsid w:val="008836D1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025"/>
    <w:rsid w:val="00885141"/>
    <w:rsid w:val="00885262"/>
    <w:rsid w:val="008853F2"/>
    <w:rsid w:val="008857B3"/>
    <w:rsid w:val="00885AED"/>
    <w:rsid w:val="00885C01"/>
    <w:rsid w:val="00885E2A"/>
    <w:rsid w:val="00885F1D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6BC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058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B3A"/>
    <w:rsid w:val="00893DE9"/>
    <w:rsid w:val="0089410A"/>
    <w:rsid w:val="008941E6"/>
    <w:rsid w:val="0089435F"/>
    <w:rsid w:val="008944D6"/>
    <w:rsid w:val="00894849"/>
    <w:rsid w:val="008949A0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8AC"/>
    <w:rsid w:val="008A1930"/>
    <w:rsid w:val="008A19F5"/>
    <w:rsid w:val="008A1A0F"/>
    <w:rsid w:val="008A1EB8"/>
    <w:rsid w:val="008A1EED"/>
    <w:rsid w:val="008A1F64"/>
    <w:rsid w:val="008A206D"/>
    <w:rsid w:val="008A2168"/>
    <w:rsid w:val="008A224A"/>
    <w:rsid w:val="008A268D"/>
    <w:rsid w:val="008A2701"/>
    <w:rsid w:val="008A27B2"/>
    <w:rsid w:val="008A28AF"/>
    <w:rsid w:val="008A2946"/>
    <w:rsid w:val="008A2A7F"/>
    <w:rsid w:val="008A2B6E"/>
    <w:rsid w:val="008A2CB4"/>
    <w:rsid w:val="008A2D05"/>
    <w:rsid w:val="008A2E5B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0E"/>
    <w:rsid w:val="008A7873"/>
    <w:rsid w:val="008A7C56"/>
    <w:rsid w:val="008A7DE5"/>
    <w:rsid w:val="008B03AE"/>
    <w:rsid w:val="008B0536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39A"/>
    <w:rsid w:val="008B64A6"/>
    <w:rsid w:val="008B6672"/>
    <w:rsid w:val="008B66F1"/>
    <w:rsid w:val="008B6712"/>
    <w:rsid w:val="008B6913"/>
    <w:rsid w:val="008B6932"/>
    <w:rsid w:val="008B6966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71"/>
    <w:rsid w:val="008C07ED"/>
    <w:rsid w:val="008C09AE"/>
    <w:rsid w:val="008C10DA"/>
    <w:rsid w:val="008C1336"/>
    <w:rsid w:val="008C13A4"/>
    <w:rsid w:val="008C1B15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44DA"/>
    <w:rsid w:val="008C4792"/>
    <w:rsid w:val="008C48B5"/>
    <w:rsid w:val="008C4D7E"/>
    <w:rsid w:val="008C4F79"/>
    <w:rsid w:val="008C5070"/>
    <w:rsid w:val="008C5317"/>
    <w:rsid w:val="008C5331"/>
    <w:rsid w:val="008C53D9"/>
    <w:rsid w:val="008C54D9"/>
    <w:rsid w:val="008C5551"/>
    <w:rsid w:val="008C5BDA"/>
    <w:rsid w:val="008C5C72"/>
    <w:rsid w:val="008C5CF6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C7B61"/>
    <w:rsid w:val="008D008F"/>
    <w:rsid w:val="008D0382"/>
    <w:rsid w:val="008D03FE"/>
    <w:rsid w:val="008D05D9"/>
    <w:rsid w:val="008D0890"/>
    <w:rsid w:val="008D0B4D"/>
    <w:rsid w:val="008D1505"/>
    <w:rsid w:val="008D1AFD"/>
    <w:rsid w:val="008D1DC4"/>
    <w:rsid w:val="008D207A"/>
    <w:rsid w:val="008D2377"/>
    <w:rsid w:val="008D23C6"/>
    <w:rsid w:val="008D2BA1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885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346"/>
    <w:rsid w:val="008E347B"/>
    <w:rsid w:val="008E3533"/>
    <w:rsid w:val="008E35AB"/>
    <w:rsid w:val="008E381B"/>
    <w:rsid w:val="008E395A"/>
    <w:rsid w:val="008E3A09"/>
    <w:rsid w:val="008E3F4C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8B"/>
    <w:rsid w:val="008E73DF"/>
    <w:rsid w:val="008E742E"/>
    <w:rsid w:val="008E7590"/>
    <w:rsid w:val="008E7CDA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8E9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230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F43"/>
    <w:rsid w:val="008F430A"/>
    <w:rsid w:val="008F455D"/>
    <w:rsid w:val="008F4980"/>
    <w:rsid w:val="008F510B"/>
    <w:rsid w:val="008F51BA"/>
    <w:rsid w:val="008F524A"/>
    <w:rsid w:val="008F529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6C7"/>
    <w:rsid w:val="008F6897"/>
    <w:rsid w:val="008F6CC0"/>
    <w:rsid w:val="008F6D34"/>
    <w:rsid w:val="008F6D8A"/>
    <w:rsid w:val="008F6E42"/>
    <w:rsid w:val="008F70A0"/>
    <w:rsid w:val="008F72E3"/>
    <w:rsid w:val="008F72E9"/>
    <w:rsid w:val="008F75F9"/>
    <w:rsid w:val="008F7780"/>
    <w:rsid w:val="008F7C46"/>
    <w:rsid w:val="009000D4"/>
    <w:rsid w:val="0090023D"/>
    <w:rsid w:val="00900505"/>
    <w:rsid w:val="00900511"/>
    <w:rsid w:val="009005EE"/>
    <w:rsid w:val="00900663"/>
    <w:rsid w:val="00900AB0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B62"/>
    <w:rsid w:val="00902DCE"/>
    <w:rsid w:val="00902E33"/>
    <w:rsid w:val="00902F18"/>
    <w:rsid w:val="00902F6A"/>
    <w:rsid w:val="00902F9B"/>
    <w:rsid w:val="009030CE"/>
    <w:rsid w:val="009032AB"/>
    <w:rsid w:val="00903363"/>
    <w:rsid w:val="009037B5"/>
    <w:rsid w:val="00903D25"/>
    <w:rsid w:val="00903EC0"/>
    <w:rsid w:val="009046D1"/>
    <w:rsid w:val="00904BD6"/>
    <w:rsid w:val="009051A9"/>
    <w:rsid w:val="0090523D"/>
    <w:rsid w:val="0090531D"/>
    <w:rsid w:val="0090579E"/>
    <w:rsid w:val="0090597C"/>
    <w:rsid w:val="00905C48"/>
    <w:rsid w:val="00905DCA"/>
    <w:rsid w:val="00905E41"/>
    <w:rsid w:val="00905E63"/>
    <w:rsid w:val="00905F7D"/>
    <w:rsid w:val="00905FE6"/>
    <w:rsid w:val="00906016"/>
    <w:rsid w:val="00906591"/>
    <w:rsid w:val="0090665E"/>
    <w:rsid w:val="00906A72"/>
    <w:rsid w:val="00906C06"/>
    <w:rsid w:val="00906EB7"/>
    <w:rsid w:val="00906FDA"/>
    <w:rsid w:val="00907216"/>
    <w:rsid w:val="0090780C"/>
    <w:rsid w:val="00907946"/>
    <w:rsid w:val="00907B5F"/>
    <w:rsid w:val="00907BC1"/>
    <w:rsid w:val="00907BE8"/>
    <w:rsid w:val="00907CBC"/>
    <w:rsid w:val="00910044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CA3"/>
    <w:rsid w:val="00910DC9"/>
    <w:rsid w:val="00911040"/>
    <w:rsid w:val="0091112B"/>
    <w:rsid w:val="009114A4"/>
    <w:rsid w:val="009115EC"/>
    <w:rsid w:val="00911BF5"/>
    <w:rsid w:val="00911D55"/>
    <w:rsid w:val="00911EB5"/>
    <w:rsid w:val="00911FCA"/>
    <w:rsid w:val="00912095"/>
    <w:rsid w:val="009120B8"/>
    <w:rsid w:val="00912569"/>
    <w:rsid w:val="009128E8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231"/>
    <w:rsid w:val="0091532A"/>
    <w:rsid w:val="00915401"/>
    <w:rsid w:val="00915511"/>
    <w:rsid w:val="009155A4"/>
    <w:rsid w:val="009156AE"/>
    <w:rsid w:val="009158FF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70B8"/>
    <w:rsid w:val="0091743F"/>
    <w:rsid w:val="009176A8"/>
    <w:rsid w:val="00917A2C"/>
    <w:rsid w:val="00917D57"/>
    <w:rsid w:val="00917F55"/>
    <w:rsid w:val="00920247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3B1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3C"/>
    <w:rsid w:val="00924DA5"/>
    <w:rsid w:val="00924F15"/>
    <w:rsid w:val="009251C2"/>
    <w:rsid w:val="009252B8"/>
    <w:rsid w:val="00925501"/>
    <w:rsid w:val="0092563B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B9"/>
    <w:rsid w:val="009355DC"/>
    <w:rsid w:val="00935639"/>
    <w:rsid w:val="00935DFF"/>
    <w:rsid w:val="00935E66"/>
    <w:rsid w:val="00936061"/>
    <w:rsid w:val="0093626B"/>
    <w:rsid w:val="0093633F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137D"/>
    <w:rsid w:val="009416AD"/>
    <w:rsid w:val="00941784"/>
    <w:rsid w:val="009417C0"/>
    <w:rsid w:val="009417D0"/>
    <w:rsid w:val="00941867"/>
    <w:rsid w:val="00941E9A"/>
    <w:rsid w:val="00942187"/>
    <w:rsid w:val="009421AA"/>
    <w:rsid w:val="009428C1"/>
    <w:rsid w:val="009428CB"/>
    <w:rsid w:val="009428E7"/>
    <w:rsid w:val="00942FCC"/>
    <w:rsid w:val="0094347B"/>
    <w:rsid w:val="0094347F"/>
    <w:rsid w:val="00943673"/>
    <w:rsid w:val="00943C09"/>
    <w:rsid w:val="00943CDB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1B4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990"/>
    <w:rsid w:val="00947AE4"/>
    <w:rsid w:val="00947CE3"/>
    <w:rsid w:val="00947D28"/>
    <w:rsid w:val="00950813"/>
    <w:rsid w:val="00950D63"/>
    <w:rsid w:val="009511B4"/>
    <w:rsid w:val="00951432"/>
    <w:rsid w:val="0095145A"/>
    <w:rsid w:val="009515CB"/>
    <w:rsid w:val="00951853"/>
    <w:rsid w:val="00951D89"/>
    <w:rsid w:val="00951E7A"/>
    <w:rsid w:val="009521A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28A"/>
    <w:rsid w:val="00954446"/>
    <w:rsid w:val="0095447C"/>
    <w:rsid w:val="00954718"/>
    <w:rsid w:val="00954732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0CF"/>
    <w:rsid w:val="00956473"/>
    <w:rsid w:val="00956A50"/>
    <w:rsid w:val="00956A61"/>
    <w:rsid w:val="00956A74"/>
    <w:rsid w:val="00956B18"/>
    <w:rsid w:val="00956B1E"/>
    <w:rsid w:val="00956C21"/>
    <w:rsid w:val="00956ECF"/>
    <w:rsid w:val="00957057"/>
    <w:rsid w:val="009576CD"/>
    <w:rsid w:val="00957769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9E5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8A3"/>
    <w:rsid w:val="00965AE3"/>
    <w:rsid w:val="00965DC9"/>
    <w:rsid w:val="00965F51"/>
    <w:rsid w:val="00966431"/>
    <w:rsid w:val="009670F9"/>
    <w:rsid w:val="00967161"/>
    <w:rsid w:val="00967A57"/>
    <w:rsid w:val="00967B7D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80"/>
    <w:rsid w:val="00971A48"/>
    <w:rsid w:val="00971A97"/>
    <w:rsid w:val="00971C36"/>
    <w:rsid w:val="00971C81"/>
    <w:rsid w:val="00971DBA"/>
    <w:rsid w:val="00971E4A"/>
    <w:rsid w:val="00971F5E"/>
    <w:rsid w:val="009723EA"/>
    <w:rsid w:val="00972B90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B18"/>
    <w:rsid w:val="00974B5A"/>
    <w:rsid w:val="00974C68"/>
    <w:rsid w:val="00974FF2"/>
    <w:rsid w:val="00975224"/>
    <w:rsid w:val="009752B4"/>
    <w:rsid w:val="00975757"/>
    <w:rsid w:val="00975883"/>
    <w:rsid w:val="00975E67"/>
    <w:rsid w:val="00975FB6"/>
    <w:rsid w:val="00976013"/>
    <w:rsid w:val="00976066"/>
    <w:rsid w:val="00976080"/>
    <w:rsid w:val="00976678"/>
    <w:rsid w:val="0097669B"/>
    <w:rsid w:val="0097683F"/>
    <w:rsid w:val="0097697C"/>
    <w:rsid w:val="009769C3"/>
    <w:rsid w:val="00976B2D"/>
    <w:rsid w:val="00976DAF"/>
    <w:rsid w:val="00976E22"/>
    <w:rsid w:val="00977C76"/>
    <w:rsid w:val="00977CBE"/>
    <w:rsid w:val="00977E20"/>
    <w:rsid w:val="00977FC8"/>
    <w:rsid w:val="00980212"/>
    <w:rsid w:val="009804A8"/>
    <w:rsid w:val="00980506"/>
    <w:rsid w:val="0098076D"/>
    <w:rsid w:val="00980BF8"/>
    <w:rsid w:val="00980F46"/>
    <w:rsid w:val="0098157D"/>
    <w:rsid w:val="009818F6"/>
    <w:rsid w:val="00981919"/>
    <w:rsid w:val="00981E6F"/>
    <w:rsid w:val="009820A3"/>
    <w:rsid w:val="0098211B"/>
    <w:rsid w:val="009822F3"/>
    <w:rsid w:val="009828ED"/>
    <w:rsid w:val="00982A53"/>
    <w:rsid w:val="00982A59"/>
    <w:rsid w:val="00982B6C"/>
    <w:rsid w:val="00982E02"/>
    <w:rsid w:val="0098314F"/>
    <w:rsid w:val="00983170"/>
    <w:rsid w:val="0098325A"/>
    <w:rsid w:val="009832C4"/>
    <w:rsid w:val="009833C7"/>
    <w:rsid w:val="009835F2"/>
    <w:rsid w:val="00983671"/>
    <w:rsid w:val="00983CD3"/>
    <w:rsid w:val="00983CF0"/>
    <w:rsid w:val="00983DC9"/>
    <w:rsid w:val="00983E25"/>
    <w:rsid w:val="00983E69"/>
    <w:rsid w:val="00983EAA"/>
    <w:rsid w:val="0098400C"/>
    <w:rsid w:val="00984336"/>
    <w:rsid w:val="009843B1"/>
    <w:rsid w:val="0098442B"/>
    <w:rsid w:val="00984466"/>
    <w:rsid w:val="00984542"/>
    <w:rsid w:val="0098461B"/>
    <w:rsid w:val="00984927"/>
    <w:rsid w:val="00984D49"/>
    <w:rsid w:val="00984F62"/>
    <w:rsid w:val="00984FED"/>
    <w:rsid w:val="0098550F"/>
    <w:rsid w:val="009856A0"/>
    <w:rsid w:val="0098574A"/>
    <w:rsid w:val="009857C7"/>
    <w:rsid w:val="00985872"/>
    <w:rsid w:val="009858A3"/>
    <w:rsid w:val="009858C3"/>
    <w:rsid w:val="0098590D"/>
    <w:rsid w:val="00985DC6"/>
    <w:rsid w:val="00985FC3"/>
    <w:rsid w:val="00986115"/>
    <w:rsid w:val="00986463"/>
    <w:rsid w:val="0098654C"/>
    <w:rsid w:val="0098666A"/>
    <w:rsid w:val="00986812"/>
    <w:rsid w:val="00986915"/>
    <w:rsid w:val="00986F77"/>
    <w:rsid w:val="00986FE0"/>
    <w:rsid w:val="0098716E"/>
    <w:rsid w:val="009872F9"/>
    <w:rsid w:val="00987625"/>
    <w:rsid w:val="00987A8D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666"/>
    <w:rsid w:val="009926F8"/>
    <w:rsid w:val="00992913"/>
    <w:rsid w:val="00992959"/>
    <w:rsid w:val="00992B21"/>
    <w:rsid w:val="00992B23"/>
    <w:rsid w:val="00992D24"/>
    <w:rsid w:val="00992E8E"/>
    <w:rsid w:val="00992FAB"/>
    <w:rsid w:val="00993568"/>
    <w:rsid w:val="009939BA"/>
    <w:rsid w:val="00993AB5"/>
    <w:rsid w:val="00995010"/>
    <w:rsid w:val="00995180"/>
    <w:rsid w:val="009951BA"/>
    <w:rsid w:val="00996058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76D"/>
    <w:rsid w:val="009A18D7"/>
    <w:rsid w:val="009A1ADF"/>
    <w:rsid w:val="009A1C7F"/>
    <w:rsid w:val="009A1CA4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AE8"/>
    <w:rsid w:val="009A4BFC"/>
    <w:rsid w:val="009A4C42"/>
    <w:rsid w:val="009A4D02"/>
    <w:rsid w:val="009A5305"/>
    <w:rsid w:val="009A5360"/>
    <w:rsid w:val="009A54BD"/>
    <w:rsid w:val="009A59C2"/>
    <w:rsid w:val="009A5B72"/>
    <w:rsid w:val="009A5CB7"/>
    <w:rsid w:val="009A5F5C"/>
    <w:rsid w:val="009A5F68"/>
    <w:rsid w:val="009A5FFD"/>
    <w:rsid w:val="009A62C4"/>
    <w:rsid w:val="009A6824"/>
    <w:rsid w:val="009A6AED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AE9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FF"/>
    <w:rsid w:val="009B3FF3"/>
    <w:rsid w:val="009B40D9"/>
    <w:rsid w:val="009B4186"/>
    <w:rsid w:val="009B422B"/>
    <w:rsid w:val="009B4676"/>
    <w:rsid w:val="009B4740"/>
    <w:rsid w:val="009B48FB"/>
    <w:rsid w:val="009B49AD"/>
    <w:rsid w:val="009B4B4B"/>
    <w:rsid w:val="009B4D50"/>
    <w:rsid w:val="009B4F55"/>
    <w:rsid w:val="009B4F61"/>
    <w:rsid w:val="009B5446"/>
    <w:rsid w:val="009B55D4"/>
    <w:rsid w:val="009B58D1"/>
    <w:rsid w:val="009B59B0"/>
    <w:rsid w:val="009B5AA2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B38"/>
    <w:rsid w:val="009B6EEE"/>
    <w:rsid w:val="009B7169"/>
    <w:rsid w:val="009B720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1668"/>
    <w:rsid w:val="009C184B"/>
    <w:rsid w:val="009C1886"/>
    <w:rsid w:val="009C1C2C"/>
    <w:rsid w:val="009C1FE0"/>
    <w:rsid w:val="009C24D9"/>
    <w:rsid w:val="009C24E5"/>
    <w:rsid w:val="009C2644"/>
    <w:rsid w:val="009C2720"/>
    <w:rsid w:val="009C2878"/>
    <w:rsid w:val="009C28AE"/>
    <w:rsid w:val="009C2D78"/>
    <w:rsid w:val="009C31BA"/>
    <w:rsid w:val="009C31C0"/>
    <w:rsid w:val="009C352D"/>
    <w:rsid w:val="009C3935"/>
    <w:rsid w:val="009C3E03"/>
    <w:rsid w:val="009C4176"/>
    <w:rsid w:val="009C4C9C"/>
    <w:rsid w:val="009C4CC8"/>
    <w:rsid w:val="009C4CFD"/>
    <w:rsid w:val="009C4F0C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595"/>
    <w:rsid w:val="009C6642"/>
    <w:rsid w:val="009C67FD"/>
    <w:rsid w:val="009C6BA1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D4F"/>
    <w:rsid w:val="009D0FD7"/>
    <w:rsid w:val="009D12C6"/>
    <w:rsid w:val="009D15EC"/>
    <w:rsid w:val="009D1AB9"/>
    <w:rsid w:val="009D1C08"/>
    <w:rsid w:val="009D1E84"/>
    <w:rsid w:val="009D2567"/>
    <w:rsid w:val="009D26D8"/>
    <w:rsid w:val="009D27D6"/>
    <w:rsid w:val="009D2D1C"/>
    <w:rsid w:val="009D2FBA"/>
    <w:rsid w:val="009D3145"/>
    <w:rsid w:val="009D3231"/>
    <w:rsid w:val="009D32FF"/>
    <w:rsid w:val="009D33C7"/>
    <w:rsid w:val="009D3489"/>
    <w:rsid w:val="009D3E19"/>
    <w:rsid w:val="009D4216"/>
    <w:rsid w:val="009D4340"/>
    <w:rsid w:val="009D444E"/>
    <w:rsid w:val="009D44C8"/>
    <w:rsid w:val="009D4524"/>
    <w:rsid w:val="009D45CA"/>
    <w:rsid w:val="009D4C23"/>
    <w:rsid w:val="009D4DE7"/>
    <w:rsid w:val="009D4FE2"/>
    <w:rsid w:val="009D5378"/>
    <w:rsid w:val="009D5436"/>
    <w:rsid w:val="009D5458"/>
    <w:rsid w:val="009D59FA"/>
    <w:rsid w:val="009D5AEE"/>
    <w:rsid w:val="009D5BBA"/>
    <w:rsid w:val="009D5DA2"/>
    <w:rsid w:val="009D5F5E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957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1F8"/>
    <w:rsid w:val="009E25E7"/>
    <w:rsid w:val="009E2679"/>
    <w:rsid w:val="009E274F"/>
    <w:rsid w:val="009E27F4"/>
    <w:rsid w:val="009E2CB1"/>
    <w:rsid w:val="009E2D47"/>
    <w:rsid w:val="009E305B"/>
    <w:rsid w:val="009E3797"/>
    <w:rsid w:val="009E3AAD"/>
    <w:rsid w:val="009E3E2E"/>
    <w:rsid w:val="009E3EB0"/>
    <w:rsid w:val="009E3F6A"/>
    <w:rsid w:val="009E429A"/>
    <w:rsid w:val="009E42CF"/>
    <w:rsid w:val="009E43CE"/>
    <w:rsid w:val="009E455F"/>
    <w:rsid w:val="009E467F"/>
    <w:rsid w:val="009E4B0B"/>
    <w:rsid w:val="009E501E"/>
    <w:rsid w:val="009E538D"/>
    <w:rsid w:val="009E54AE"/>
    <w:rsid w:val="009E54BF"/>
    <w:rsid w:val="009E552F"/>
    <w:rsid w:val="009E5544"/>
    <w:rsid w:val="009E557B"/>
    <w:rsid w:val="009E55A0"/>
    <w:rsid w:val="009E55FB"/>
    <w:rsid w:val="009E580B"/>
    <w:rsid w:val="009E5E61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328"/>
    <w:rsid w:val="009F1385"/>
    <w:rsid w:val="009F15D5"/>
    <w:rsid w:val="009F1E72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3F9"/>
    <w:rsid w:val="00A004AE"/>
    <w:rsid w:val="00A00B99"/>
    <w:rsid w:val="00A00C9B"/>
    <w:rsid w:val="00A00D91"/>
    <w:rsid w:val="00A00DD6"/>
    <w:rsid w:val="00A00E73"/>
    <w:rsid w:val="00A01429"/>
    <w:rsid w:val="00A0173E"/>
    <w:rsid w:val="00A01901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BF1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60CE"/>
    <w:rsid w:val="00A064A3"/>
    <w:rsid w:val="00A066C6"/>
    <w:rsid w:val="00A06AEC"/>
    <w:rsid w:val="00A0728D"/>
    <w:rsid w:val="00A073AC"/>
    <w:rsid w:val="00A07416"/>
    <w:rsid w:val="00A0758F"/>
    <w:rsid w:val="00A0767E"/>
    <w:rsid w:val="00A1022A"/>
    <w:rsid w:val="00A102EE"/>
    <w:rsid w:val="00A10340"/>
    <w:rsid w:val="00A1081D"/>
    <w:rsid w:val="00A10D63"/>
    <w:rsid w:val="00A10F18"/>
    <w:rsid w:val="00A116E1"/>
    <w:rsid w:val="00A117D9"/>
    <w:rsid w:val="00A11ADE"/>
    <w:rsid w:val="00A120F4"/>
    <w:rsid w:val="00A1219C"/>
    <w:rsid w:val="00A12200"/>
    <w:rsid w:val="00A126CD"/>
    <w:rsid w:val="00A12970"/>
    <w:rsid w:val="00A12AA6"/>
    <w:rsid w:val="00A12AE9"/>
    <w:rsid w:val="00A12BDE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285"/>
    <w:rsid w:val="00A1737D"/>
    <w:rsid w:val="00A173FD"/>
    <w:rsid w:val="00A17428"/>
    <w:rsid w:val="00A179C1"/>
    <w:rsid w:val="00A17CE5"/>
    <w:rsid w:val="00A20065"/>
    <w:rsid w:val="00A2032F"/>
    <w:rsid w:val="00A20617"/>
    <w:rsid w:val="00A20713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73C"/>
    <w:rsid w:val="00A2389E"/>
    <w:rsid w:val="00A23BEA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BCA"/>
    <w:rsid w:val="00A26C94"/>
    <w:rsid w:val="00A26D5D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5B0"/>
    <w:rsid w:val="00A30611"/>
    <w:rsid w:val="00A3096B"/>
    <w:rsid w:val="00A30A96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564"/>
    <w:rsid w:val="00A365FF"/>
    <w:rsid w:val="00A36601"/>
    <w:rsid w:val="00A3680C"/>
    <w:rsid w:val="00A368EC"/>
    <w:rsid w:val="00A368FA"/>
    <w:rsid w:val="00A36979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07"/>
    <w:rsid w:val="00A4284A"/>
    <w:rsid w:val="00A429AA"/>
    <w:rsid w:val="00A42AF1"/>
    <w:rsid w:val="00A42F6C"/>
    <w:rsid w:val="00A43127"/>
    <w:rsid w:val="00A431F8"/>
    <w:rsid w:val="00A43200"/>
    <w:rsid w:val="00A43965"/>
    <w:rsid w:val="00A43F03"/>
    <w:rsid w:val="00A43F07"/>
    <w:rsid w:val="00A4427B"/>
    <w:rsid w:val="00A4431D"/>
    <w:rsid w:val="00A44540"/>
    <w:rsid w:val="00A44C08"/>
    <w:rsid w:val="00A44DBD"/>
    <w:rsid w:val="00A45063"/>
    <w:rsid w:val="00A451C6"/>
    <w:rsid w:val="00A4554B"/>
    <w:rsid w:val="00A45776"/>
    <w:rsid w:val="00A45A22"/>
    <w:rsid w:val="00A45EBD"/>
    <w:rsid w:val="00A45F76"/>
    <w:rsid w:val="00A46200"/>
    <w:rsid w:val="00A46758"/>
    <w:rsid w:val="00A46C7D"/>
    <w:rsid w:val="00A46CA0"/>
    <w:rsid w:val="00A4718F"/>
    <w:rsid w:val="00A471D7"/>
    <w:rsid w:val="00A4745D"/>
    <w:rsid w:val="00A478D7"/>
    <w:rsid w:val="00A47A63"/>
    <w:rsid w:val="00A47D38"/>
    <w:rsid w:val="00A47EB8"/>
    <w:rsid w:val="00A47F0F"/>
    <w:rsid w:val="00A47F10"/>
    <w:rsid w:val="00A50142"/>
    <w:rsid w:val="00A50607"/>
    <w:rsid w:val="00A5080A"/>
    <w:rsid w:val="00A50898"/>
    <w:rsid w:val="00A50A2C"/>
    <w:rsid w:val="00A50C54"/>
    <w:rsid w:val="00A5161B"/>
    <w:rsid w:val="00A5179E"/>
    <w:rsid w:val="00A51866"/>
    <w:rsid w:val="00A51BFF"/>
    <w:rsid w:val="00A51D95"/>
    <w:rsid w:val="00A51F3F"/>
    <w:rsid w:val="00A520E1"/>
    <w:rsid w:val="00A52365"/>
    <w:rsid w:val="00A52710"/>
    <w:rsid w:val="00A52AB5"/>
    <w:rsid w:val="00A52DD9"/>
    <w:rsid w:val="00A52FF3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AB3"/>
    <w:rsid w:val="00A55C0E"/>
    <w:rsid w:val="00A55F85"/>
    <w:rsid w:val="00A5606A"/>
    <w:rsid w:val="00A561EB"/>
    <w:rsid w:val="00A56747"/>
    <w:rsid w:val="00A567AE"/>
    <w:rsid w:val="00A56DCF"/>
    <w:rsid w:val="00A56E5B"/>
    <w:rsid w:val="00A56F5C"/>
    <w:rsid w:val="00A56FE3"/>
    <w:rsid w:val="00A57136"/>
    <w:rsid w:val="00A57760"/>
    <w:rsid w:val="00A57C52"/>
    <w:rsid w:val="00A57C83"/>
    <w:rsid w:val="00A57D24"/>
    <w:rsid w:val="00A57E06"/>
    <w:rsid w:val="00A60799"/>
    <w:rsid w:val="00A6080F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BD9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AD3"/>
    <w:rsid w:val="00A67EDF"/>
    <w:rsid w:val="00A67F8B"/>
    <w:rsid w:val="00A70417"/>
    <w:rsid w:val="00A704FC"/>
    <w:rsid w:val="00A70A64"/>
    <w:rsid w:val="00A70CAE"/>
    <w:rsid w:val="00A70DF8"/>
    <w:rsid w:val="00A70F4A"/>
    <w:rsid w:val="00A70FC3"/>
    <w:rsid w:val="00A71043"/>
    <w:rsid w:val="00A71260"/>
    <w:rsid w:val="00A718E5"/>
    <w:rsid w:val="00A71E21"/>
    <w:rsid w:val="00A722EA"/>
    <w:rsid w:val="00A723CF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1A6"/>
    <w:rsid w:val="00A75696"/>
    <w:rsid w:val="00A75825"/>
    <w:rsid w:val="00A75A9A"/>
    <w:rsid w:val="00A75AA6"/>
    <w:rsid w:val="00A75C09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4C"/>
    <w:rsid w:val="00A7695B"/>
    <w:rsid w:val="00A76A93"/>
    <w:rsid w:val="00A76BBA"/>
    <w:rsid w:val="00A76E8E"/>
    <w:rsid w:val="00A77091"/>
    <w:rsid w:val="00A773B4"/>
    <w:rsid w:val="00A77761"/>
    <w:rsid w:val="00A77A7D"/>
    <w:rsid w:val="00A77D03"/>
    <w:rsid w:val="00A77F67"/>
    <w:rsid w:val="00A801D5"/>
    <w:rsid w:val="00A805C3"/>
    <w:rsid w:val="00A808CD"/>
    <w:rsid w:val="00A808FC"/>
    <w:rsid w:val="00A80E13"/>
    <w:rsid w:val="00A80F7C"/>
    <w:rsid w:val="00A81538"/>
    <w:rsid w:val="00A81A60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82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FB6"/>
    <w:rsid w:val="00A84BD5"/>
    <w:rsid w:val="00A84C41"/>
    <w:rsid w:val="00A851C8"/>
    <w:rsid w:val="00A8530A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7AC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0E2"/>
    <w:rsid w:val="00A911A5"/>
    <w:rsid w:val="00A91B8F"/>
    <w:rsid w:val="00A924F0"/>
    <w:rsid w:val="00A92577"/>
    <w:rsid w:val="00A92760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8D8"/>
    <w:rsid w:val="00A96E48"/>
    <w:rsid w:val="00A96F73"/>
    <w:rsid w:val="00A96FCB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42A"/>
    <w:rsid w:val="00AA145D"/>
    <w:rsid w:val="00AA1743"/>
    <w:rsid w:val="00AA1A24"/>
    <w:rsid w:val="00AA1B6A"/>
    <w:rsid w:val="00AA1CC0"/>
    <w:rsid w:val="00AA206B"/>
    <w:rsid w:val="00AA2293"/>
    <w:rsid w:val="00AA22F5"/>
    <w:rsid w:val="00AA26F7"/>
    <w:rsid w:val="00AA294D"/>
    <w:rsid w:val="00AA2954"/>
    <w:rsid w:val="00AA2A27"/>
    <w:rsid w:val="00AA2E3C"/>
    <w:rsid w:val="00AA33A9"/>
    <w:rsid w:val="00AA3728"/>
    <w:rsid w:val="00AA3B55"/>
    <w:rsid w:val="00AA3E65"/>
    <w:rsid w:val="00AA4062"/>
    <w:rsid w:val="00AA43E0"/>
    <w:rsid w:val="00AA45E7"/>
    <w:rsid w:val="00AA4705"/>
    <w:rsid w:val="00AA48F2"/>
    <w:rsid w:val="00AA490F"/>
    <w:rsid w:val="00AA4BA5"/>
    <w:rsid w:val="00AA4CCC"/>
    <w:rsid w:val="00AA4DC2"/>
    <w:rsid w:val="00AA4E03"/>
    <w:rsid w:val="00AA4EA1"/>
    <w:rsid w:val="00AA4F7F"/>
    <w:rsid w:val="00AA5134"/>
    <w:rsid w:val="00AA539D"/>
    <w:rsid w:val="00AA5422"/>
    <w:rsid w:val="00AA57A4"/>
    <w:rsid w:val="00AA6003"/>
    <w:rsid w:val="00AA62E7"/>
    <w:rsid w:val="00AA643B"/>
    <w:rsid w:val="00AA6672"/>
    <w:rsid w:val="00AA6718"/>
    <w:rsid w:val="00AA67FD"/>
    <w:rsid w:val="00AA6C33"/>
    <w:rsid w:val="00AA6D5F"/>
    <w:rsid w:val="00AA6D8D"/>
    <w:rsid w:val="00AA6E3C"/>
    <w:rsid w:val="00AA6E67"/>
    <w:rsid w:val="00AA75B1"/>
    <w:rsid w:val="00AA7863"/>
    <w:rsid w:val="00AA78D1"/>
    <w:rsid w:val="00AA78D7"/>
    <w:rsid w:val="00AA7A91"/>
    <w:rsid w:val="00AA7DBC"/>
    <w:rsid w:val="00AB010D"/>
    <w:rsid w:val="00AB021E"/>
    <w:rsid w:val="00AB04E8"/>
    <w:rsid w:val="00AB04EC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B4F"/>
    <w:rsid w:val="00AB2CCC"/>
    <w:rsid w:val="00AB2CF6"/>
    <w:rsid w:val="00AB316E"/>
    <w:rsid w:val="00AB35B2"/>
    <w:rsid w:val="00AB35B7"/>
    <w:rsid w:val="00AB4143"/>
    <w:rsid w:val="00AB467C"/>
    <w:rsid w:val="00AB4882"/>
    <w:rsid w:val="00AB488E"/>
    <w:rsid w:val="00AB4945"/>
    <w:rsid w:val="00AB4A58"/>
    <w:rsid w:val="00AB4C26"/>
    <w:rsid w:val="00AB4DCA"/>
    <w:rsid w:val="00AB4E93"/>
    <w:rsid w:val="00AB4EE8"/>
    <w:rsid w:val="00AB50D7"/>
    <w:rsid w:val="00AB513C"/>
    <w:rsid w:val="00AB58B2"/>
    <w:rsid w:val="00AB5B12"/>
    <w:rsid w:val="00AB617A"/>
    <w:rsid w:val="00AB6282"/>
    <w:rsid w:val="00AB683C"/>
    <w:rsid w:val="00AB68E3"/>
    <w:rsid w:val="00AB6943"/>
    <w:rsid w:val="00AB728D"/>
    <w:rsid w:val="00AB75FD"/>
    <w:rsid w:val="00AB7717"/>
    <w:rsid w:val="00AB77EF"/>
    <w:rsid w:val="00AB791B"/>
    <w:rsid w:val="00AB7980"/>
    <w:rsid w:val="00AB79EC"/>
    <w:rsid w:val="00AB7CF7"/>
    <w:rsid w:val="00AC033E"/>
    <w:rsid w:val="00AC06FE"/>
    <w:rsid w:val="00AC0A8C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42"/>
    <w:rsid w:val="00AC2ADB"/>
    <w:rsid w:val="00AC2C4F"/>
    <w:rsid w:val="00AC3292"/>
    <w:rsid w:val="00AC36A6"/>
    <w:rsid w:val="00AC37F3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92D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560"/>
    <w:rsid w:val="00AC782C"/>
    <w:rsid w:val="00AD024C"/>
    <w:rsid w:val="00AD028F"/>
    <w:rsid w:val="00AD032F"/>
    <w:rsid w:val="00AD0895"/>
    <w:rsid w:val="00AD09B3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7B1"/>
    <w:rsid w:val="00AD490F"/>
    <w:rsid w:val="00AD496A"/>
    <w:rsid w:val="00AD4BB3"/>
    <w:rsid w:val="00AD4C37"/>
    <w:rsid w:val="00AD4F75"/>
    <w:rsid w:val="00AD52DA"/>
    <w:rsid w:val="00AD5535"/>
    <w:rsid w:val="00AD555B"/>
    <w:rsid w:val="00AD55E2"/>
    <w:rsid w:val="00AD5D03"/>
    <w:rsid w:val="00AD61D8"/>
    <w:rsid w:val="00AD63A5"/>
    <w:rsid w:val="00AD63BB"/>
    <w:rsid w:val="00AD6771"/>
    <w:rsid w:val="00AD693F"/>
    <w:rsid w:val="00AD6DC0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5FC"/>
    <w:rsid w:val="00AE2614"/>
    <w:rsid w:val="00AE2805"/>
    <w:rsid w:val="00AE2DBB"/>
    <w:rsid w:val="00AE2F46"/>
    <w:rsid w:val="00AE30CE"/>
    <w:rsid w:val="00AE318B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691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ECA"/>
    <w:rsid w:val="00AF40C2"/>
    <w:rsid w:val="00AF4355"/>
    <w:rsid w:val="00AF436C"/>
    <w:rsid w:val="00AF459E"/>
    <w:rsid w:val="00AF46A5"/>
    <w:rsid w:val="00AF48FC"/>
    <w:rsid w:val="00AF499B"/>
    <w:rsid w:val="00AF4A65"/>
    <w:rsid w:val="00AF4BB1"/>
    <w:rsid w:val="00AF4D7F"/>
    <w:rsid w:val="00AF4D8E"/>
    <w:rsid w:val="00AF4EB8"/>
    <w:rsid w:val="00AF56DB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CD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816"/>
    <w:rsid w:val="00B0188B"/>
    <w:rsid w:val="00B01A8A"/>
    <w:rsid w:val="00B01C30"/>
    <w:rsid w:val="00B01C52"/>
    <w:rsid w:val="00B02225"/>
    <w:rsid w:val="00B0243B"/>
    <w:rsid w:val="00B025F1"/>
    <w:rsid w:val="00B02A49"/>
    <w:rsid w:val="00B02AFD"/>
    <w:rsid w:val="00B02DA3"/>
    <w:rsid w:val="00B02E80"/>
    <w:rsid w:val="00B03847"/>
    <w:rsid w:val="00B0389B"/>
    <w:rsid w:val="00B03A1C"/>
    <w:rsid w:val="00B03E65"/>
    <w:rsid w:val="00B0437C"/>
    <w:rsid w:val="00B044CD"/>
    <w:rsid w:val="00B04899"/>
    <w:rsid w:val="00B04B0A"/>
    <w:rsid w:val="00B04B13"/>
    <w:rsid w:val="00B04C42"/>
    <w:rsid w:val="00B04C93"/>
    <w:rsid w:val="00B04FF3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B3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163"/>
    <w:rsid w:val="00B15426"/>
    <w:rsid w:val="00B154FD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714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BE"/>
    <w:rsid w:val="00B26914"/>
    <w:rsid w:val="00B26F27"/>
    <w:rsid w:val="00B27036"/>
    <w:rsid w:val="00B27143"/>
    <w:rsid w:val="00B274E7"/>
    <w:rsid w:val="00B2762A"/>
    <w:rsid w:val="00B2768B"/>
    <w:rsid w:val="00B276BA"/>
    <w:rsid w:val="00B2790C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2B4A"/>
    <w:rsid w:val="00B33711"/>
    <w:rsid w:val="00B338BB"/>
    <w:rsid w:val="00B33B4D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7CB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8"/>
    <w:rsid w:val="00B40B8E"/>
    <w:rsid w:val="00B40C1F"/>
    <w:rsid w:val="00B40C54"/>
    <w:rsid w:val="00B40DF4"/>
    <w:rsid w:val="00B41419"/>
    <w:rsid w:val="00B41823"/>
    <w:rsid w:val="00B41A77"/>
    <w:rsid w:val="00B41CE9"/>
    <w:rsid w:val="00B41CF3"/>
    <w:rsid w:val="00B41D04"/>
    <w:rsid w:val="00B4221E"/>
    <w:rsid w:val="00B424C0"/>
    <w:rsid w:val="00B4291B"/>
    <w:rsid w:val="00B42A99"/>
    <w:rsid w:val="00B42B09"/>
    <w:rsid w:val="00B42D9D"/>
    <w:rsid w:val="00B42E08"/>
    <w:rsid w:val="00B42EF7"/>
    <w:rsid w:val="00B43252"/>
    <w:rsid w:val="00B432A5"/>
    <w:rsid w:val="00B433E2"/>
    <w:rsid w:val="00B4355D"/>
    <w:rsid w:val="00B43684"/>
    <w:rsid w:val="00B4368D"/>
    <w:rsid w:val="00B43750"/>
    <w:rsid w:val="00B437CB"/>
    <w:rsid w:val="00B43DF6"/>
    <w:rsid w:val="00B442E9"/>
    <w:rsid w:val="00B44605"/>
    <w:rsid w:val="00B447AD"/>
    <w:rsid w:val="00B447C3"/>
    <w:rsid w:val="00B449C9"/>
    <w:rsid w:val="00B451A3"/>
    <w:rsid w:val="00B4540B"/>
    <w:rsid w:val="00B454D8"/>
    <w:rsid w:val="00B45732"/>
    <w:rsid w:val="00B45E9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B9"/>
    <w:rsid w:val="00B474C8"/>
    <w:rsid w:val="00B474E6"/>
    <w:rsid w:val="00B47751"/>
    <w:rsid w:val="00B47D81"/>
    <w:rsid w:val="00B47DD7"/>
    <w:rsid w:val="00B503DC"/>
    <w:rsid w:val="00B50859"/>
    <w:rsid w:val="00B509DB"/>
    <w:rsid w:val="00B516C7"/>
    <w:rsid w:val="00B51922"/>
    <w:rsid w:val="00B5194E"/>
    <w:rsid w:val="00B519D7"/>
    <w:rsid w:val="00B51A1B"/>
    <w:rsid w:val="00B51BAD"/>
    <w:rsid w:val="00B51E1F"/>
    <w:rsid w:val="00B51F77"/>
    <w:rsid w:val="00B5226E"/>
    <w:rsid w:val="00B52692"/>
    <w:rsid w:val="00B5275E"/>
    <w:rsid w:val="00B52B34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1E"/>
    <w:rsid w:val="00B545F3"/>
    <w:rsid w:val="00B5471A"/>
    <w:rsid w:val="00B54954"/>
    <w:rsid w:val="00B54AFF"/>
    <w:rsid w:val="00B54B66"/>
    <w:rsid w:val="00B54D93"/>
    <w:rsid w:val="00B55545"/>
    <w:rsid w:val="00B55A47"/>
    <w:rsid w:val="00B56138"/>
    <w:rsid w:val="00B564F9"/>
    <w:rsid w:val="00B5651D"/>
    <w:rsid w:val="00B56869"/>
    <w:rsid w:val="00B569AF"/>
    <w:rsid w:val="00B56EA7"/>
    <w:rsid w:val="00B57652"/>
    <w:rsid w:val="00B576FE"/>
    <w:rsid w:val="00B57CDE"/>
    <w:rsid w:val="00B57DAF"/>
    <w:rsid w:val="00B57E44"/>
    <w:rsid w:val="00B57E86"/>
    <w:rsid w:val="00B60990"/>
    <w:rsid w:val="00B60B60"/>
    <w:rsid w:val="00B60CFE"/>
    <w:rsid w:val="00B613CC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6F4A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644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30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DAA"/>
    <w:rsid w:val="00B77E36"/>
    <w:rsid w:val="00B801A2"/>
    <w:rsid w:val="00B801AA"/>
    <w:rsid w:val="00B80224"/>
    <w:rsid w:val="00B8024D"/>
    <w:rsid w:val="00B8037C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BAB"/>
    <w:rsid w:val="00B81C7A"/>
    <w:rsid w:val="00B81FC0"/>
    <w:rsid w:val="00B82171"/>
    <w:rsid w:val="00B82A4F"/>
    <w:rsid w:val="00B82BC9"/>
    <w:rsid w:val="00B82EA4"/>
    <w:rsid w:val="00B82F31"/>
    <w:rsid w:val="00B83318"/>
    <w:rsid w:val="00B83C5F"/>
    <w:rsid w:val="00B83D8F"/>
    <w:rsid w:val="00B83FA8"/>
    <w:rsid w:val="00B842C6"/>
    <w:rsid w:val="00B842DC"/>
    <w:rsid w:val="00B84464"/>
    <w:rsid w:val="00B84487"/>
    <w:rsid w:val="00B84CAD"/>
    <w:rsid w:val="00B85071"/>
    <w:rsid w:val="00B85135"/>
    <w:rsid w:val="00B85294"/>
    <w:rsid w:val="00B8531E"/>
    <w:rsid w:val="00B8532A"/>
    <w:rsid w:val="00B8535E"/>
    <w:rsid w:val="00B85637"/>
    <w:rsid w:val="00B856E7"/>
    <w:rsid w:val="00B857E1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8A6"/>
    <w:rsid w:val="00B94CF0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560"/>
    <w:rsid w:val="00B97798"/>
    <w:rsid w:val="00B97DEF"/>
    <w:rsid w:val="00BA0948"/>
    <w:rsid w:val="00BA0960"/>
    <w:rsid w:val="00BA0B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1B7A"/>
    <w:rsid w:val="00BA2086"/>
    <w:rsid w:val="00BA211D"/>
    <w:rsid w:val="00BA2120"/>
    <w:rsid w:val="00BA216E"/>
    <w:rsid w:val="00BA2673"/>
    <w:rsid w:val="00BA27D5"/>
    <w:rsid w:val="00BA29FE"/>
    <w:rsid w:val="00BA2BA3"/>
    <w:rsid w:val="00BA3056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65E"/>
    <w:rsid w:val="00BA5931"/>
    <w:rsid w:val="00BA5CA5"/>
    <w:rsid w:val="00BA5D56"/>
    <w:rsid w:val="00BA6295"/>
    <w:rsid w:val="00BA62EA"/>
    <w:rsid w:val="00BA6538"/>
    <w:rsid w:val="00BA687D"/>
    <w:rsid w:val="00BA6EF3"/>
    <w:rsid w:val="00BA748B"/>
    <w:rsid w:val="00BA7958"/>
    <w:rsid w:val="00BA7A3F"/>
    <w:rsid w:val="00BA7BCC"/>
    <w:rsid w:val="00BA7D46"/>
    <w:rsid w:val="00BA7DF4"/>
    <w:rsid w:val="00BA7F2B"/>
    <w:rsid w:val="00BB03B5"/>
    <w:rsid w:val="00BB073C"/>
    <w:rsid w:val="00BB0BF0"/>
    <w:rsid w:val="00BB0E3E"/>
    <w:rsid w:val="00BB0F20"/>
    <w:rsid w:val="00BB102D"/>
    <w:rsid w:val="00BB12E8"/>
    <w:rsid w:val="00BB133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3683"/>
    <w:rsid w:val="00BC3756"/>
    <w:rsid w:val="00BC37F5"/>
    <w:rsid w:val="00BC3C77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CA"/>
    <w:rsid w:val="00BC67FF"/>
    <w:rsid w:val="00BC68AB"/>
    <w:rsid w:val="00BC69C2"/>
    <w:rsid w:val="00BC6A93"/>
    <w:rsid w:val="00BC6B91"/>
    <w:rsid w:val="00BC7086"/>
    <w:rsid w:val="00BC740D"/>
    <w:rsid w:val="00BC74EB"/>
    <w:rsid w:val="00BC769D"/>
    <w:rsid w:val="00BC76A1"/>
    <w:rsid w:val="00BC772B"/>
    <w:rsid w:val="00BC7A62"/>
    <w:rsid w:val="00BC7A73"/>
    <w:rsid w:val="00BC7C48"/>
    <w:rsid w:val="00BC7CC1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3E0"/>
    <w:rsid w:val="00BD1591"/>
    <w:rsid w:val="00BD1597"/>
    <w:rsid w:val="00BD1782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3D1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5B"/>
    <w:rsid w:val="00BD6CBF"/>
    <w:rsid w:val="00BD70C5"/>
    <w:rsid w:val="00BD7181"/>
    <w:rsid w:val="00BD7330"/>
    <w:rsid w:val="00BD748C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3BD"/>
    <w:rsid w:val="00BE340C"/>
    <w:rsid w:val="00BE365E"/>
    <w:rsid w:val="00BE3761"/>
    <w:rsid w:val="00BE3C73"/>
    <w:rsid w:val="00BE3F08"/>
    <w:rsid w:val="00BE42BC"/>
    <w:rsid w:val="00BE42DD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F64"/>
    <w:rsid w:val="00BE6FB2"/>
    <w:rsid w:val="00BE752A"/>
    <w:rsid w:val="00BE76A8"/>
    <w:rsid w:val="00BE77B0"/>
    <w:rsid w:val="00BE7A6D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70"/>
    <w:rsid w:val="00BF2097"/>
    <w:rsid w:val="00BF253A"/>
    <w:rsid w:val="00BF28C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40A3"/>
    <w:rsid w:val="00BF40A8"/>
    <w:rsid w:val="00BF4116"/>
    <w:rsid w:val="00BF41A9"/>
    <w:rsid w:val="00BF441E"/>
    <w:rsid w:val="00BF494A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E4"/>
    <w:rsid w:val="00BF7ACA"/>
    <w:rsid w:val="00BF7BE7"/>
    <w:rsid w:val="00BF7E27"/>
    <w:rsid w:val="00C0009E"/>
    <w:rsid w:val="00C000E4"/>
    <w:rsid w:val="00C00A99"/>
    <w:rsid w:val="00C00EA3"/>
    <w:rsid w:val="00C00F2F"/>
    <w:rsid w:val="00C00F79"/>
    <w:rsid w:val="00C00F81"/>
    <w:rsid w:val="00C00F8B"/>
    <w:rsid w:val="00C013F0"/>
    <w:rsid w:val="00C015DB"/>
    <w:rsid w:val="00C015F2"/>
    <w:rsid w:val="00C016E0"/>
    <w:rsid w:val="00C01976"/>
    <w:rsid w:val="00C0210D"/>
    <w:rsid w:val="00C021AE"/>
    <w:rsid w:val="00C02826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3F41"/>
    <w:rsid w:val="00C0425E"/>
    <w:rsid w:val="00C04709"/>
    <w:rsid w:val="00C04BCC"/>
    <w:rsid w:val="00C04C74"/>
    <w:rsid w:val="00C05631"/>
    <w:rsid w:val="00C05C20"/>
    <w:rsid w:val="00C061AA"/>
    <w:rsid w:val="00C06234"/>
    <w:rsid w:val="00C067AD"/>
    <w:rsid w:val="00C069B9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63"/>
    <w:rsid w:val="00C100E7"/>
    <w:rsid w:val="00C10343"/>
    <w:rsid w:val="00C10642"/>
    <w:rsid w:val="00C112DA"/>
    <w:rsid w:val="00C113F1"/>
    <w:rsid w:val="00C11467"/>
    <w:rsid w:val="00C116FB"/>
    <w:rsid w:val="00C11A74"/>
    <w:rsid w:val="00C11D7B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30"/>
    <w:rsid w:val="00C165C8"/>
    <w:rsid w:val="00C16713"/>
    <w:rsid w:val="00C16E2E"/>
    <w:rsid w:val="00C172BF"/>
    <w:rsid w:val="00C1751B"/>
    <w:rsid w:val="00C175EC"/>
    <w:rsid w:val="00C203A5"/>
    <w:rsid w:val="00C203B0"/>
    <w:rsid w:val="00C204F1"/>
    <w:rsid w:val="00C205E5"/>
    <w:rsid w:val="00C20C73"/>
    <w:rsid w:val="00C20C75"/>
    <w:rsid w:val="00C2121D"/>
    <w:rsid w:val="00C21500"/>
    <w:rsid w:val="00C2185A"/>
    <w:rsid w:val="00C221C5"/>
    <w:rsid w:val="00C226F3"/>
    <w:rsid w:val="00C22871"/>
    <w:rsid w:val="00C228F5"/>
    <w:rsid w:val="00C22B7C"/>
    <w:rsid w:val="00C22C2A"/>
    <w:rsid w:val="00C23194"/>
    <w:rsid w:val="00C23303"/>
    <w:rsid w:val="00C233D8"/>
    <w:rsid w:val="00C236C9"/>
    <w:rsid w:val="00C23749"/>
    <w:rsid w:val="00C23981"/>
    <w:rsid w:val="00C23D2A"/>
    <w:rsid w:val="00C24481"/>
    <w:rsid w:val="00C247F4"/>
    <w:rsid w:val="00C24835"/>
    <w:rsid w:val="00C24913"/>
    <w:rsid w:val="00C24CB9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669"/>
    <w:rsid w:val="00C278C6"/>
    <w:rsid w:val="00C278D5"/>
    <w:rsid w:val="00C27D90"/>
    <w:rsid w:val="00C27DAB"/>
    <w:rsid w:val="00C27F21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E7D"/>
    <w:rsid w:val="00C35FB6"/>
    <w:rsid w:val="00C360BA"/>
    <w:rsid w:val="00C362AF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C92"/>
    <w:rsid w:val="00C37D5E"/>
    <w:rsid w:val="00C40619"/>
    <w:rsid w:val="00C40628"/>
    <w:rsid w:val="00C409D5"/>
    <w:rsid w:val="00C40D9A"/>
    <w:rsid w:val="00C40E3F"/>
    <w:rsid w:val="00C40FFB"/>
    <w:rsid w:val="00C41214"/>
    <w:rsid w:val="00C413C2"/>
    <w:rsid w:val="00C41AFB"/>
    <w:rsid w:val="00C42058"/>
    <w:rsid w:val="00C42065"/>
    <w:rsid w:val="00C420E5"/>
    <w:rsid w:val="00C4221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60D"/>
    <w:rsid w:val="00C44BEE"/>
    <w:rsid w:val="00C44D34"/>
    <w:rsid w:val="00C44D7F"/>
    <w:rsid w:val="00C44F11"/>
    <w:rsid w:val="00C45488"/>
    <w:rsid w:val="00C458F4"/>
    <w:rsid w:val="00C45A84"/>
    <w:rsid w:val="00C45BC7"/>
    <w:rsid w:val="00C462FE"/>
    <w:rsid w:val="00C463C9"/>
    <w:rsid w:val="00C4654D"/>
    <w:rsid w:val="00C465B2"/>
    <w:rsid w:val="00C466E6"/>
    <w:rsid w:val="00C4674E"/>
    <w:rsid w:val="00C467C4"/>
    <w:rsid w:val="00C46C1E"/>
    <w:rsid w:val="00C46C36"/>
    <w:rsid w:val="00C46CE0"/>
    <w:rsid w:val="00C46CEF"/>
    <w:rsid w:val="00C46DED"/>
    <w:rsid w:val="00C470B3"/>
    <w:rsid w:val="00C471F0"/>
    <w:rsid w:val="00C472FE"/>
    <w:rsid w:val="00C47332"/>
    <w:rsid w:val="00C474D3"/>
    <w:rsid w:val="00C475DF"/>
    <w:rsid w:val="00C4792D"/>
    <w:rsid w:val="00C5049C"/>
    <w:rsid w:val="00C506E0"/>
    <w:rsid w:val="00C50C91"/>
    <w:rsid w:val="00C50DD6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4DE"/>
    <w:rsid w:val="00C537AD"/>
    <w:rsid w:val="00C53985"/>
    <w:rsid w:val="00C541D2"/>
    <w:rsid w:val="00C54429"/>
    <w:rsid w:val="00C5459E"/>
    <w:rsid w:val="00C545A8"/>
    <w:rsid w:val="00C54DB2"/>
    <w:rsid w:val="00C54ED4"/>
    <w:rsid w:val="00C550C9"/>
    <w:rsid w:val="00C5581C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5E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6BBC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2F"/>
    <w:rsid w:val="00C71F6E"/>
    <w:rsid w:val="00C72188"/>
    <w:rsid w:val="00C72A78"/>
    <w:rsid w:val="00C72C0E"/>
    <w:rsid w:val="00C72E43"/>
    <w:rsid w:val="00C72E99"/>
    <w:rsid w:val="00C735FC"/>
    <w:rsid w:val="00C7377E"/>
    <w:rsid w:val="00C73F1E"/>
    <w:rsid w:val="00C7402C"/>
    <w:rsid w:val="00C741A5"/>
    <w:rsid w:val="00C74319"/>
    <w:rsid w:val="00C744B7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063"/>
    <w:rsid w:val="00C753EC"/>
    <w:rsid w:val="00C75586"/>
    <w:rsid w:val="00C757C6"/>
    <w:rsid w:val="00C75869"/>
    <w:rsid w:val="00C75909"/>
    <w:rsid w:val="00C75EA0"/>
    <w:rsid w:val="00C76262"/>
    <w:rsid w:val="00C769EC"/>
    <w:rsid w:val="00C76A00"/>
    <w:rsid w:val="00C77529"/>
    <w:rsid w:val="00C775E2"/>
    <w:rsid w:val="00C7775F"/>
    <w:rsid w:val="00C778DD"/>
    <w:rsid w:val="00C779E7"/>
    <w:rsid w:val="00C77A55"/>
    <w:rsid w:val="00C8025A"/>
    <w:rsid w:val="00C80301"/>
    <w:rsid w:val="00C8056F"/>
    <w:rsid w:val="00C80819"/>
    <w:rsid w:val="00C80BF9"/>
    <w:rsid w:val="00C80D4F"/>
    <w:rsid w:val="00C80EAC"/>
    <w:rsid w:val="00C81007"/>
    <w:rsid w:val="00C810A1"/>
    <w:rsid w:val="00C81114"/>
    <w:rsid w:val="00C813BB"/>
    <w:rsid w:val="00C81497"/>
    <w:rsid w:val="00C81F3A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5138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6D9"/>
    <w:rsid w:val="00C917DF"/>
    <w:rsid w:val="00C92501"/>
    <w:rsid w:val="00C92615"/>
    <w:rsid w:val="00C9278A"/>
    <w:rsid w:val="00C9296A"/>
    <w:rsid w:val="00C92D32"/>
    <w:rsid w:val="00C93C66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7A0"/>
    <w:rsid w:val="00C9689B"/>
    <w:rsid w:val="00C97033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8AE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5B3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98B"/>
    <w:rsid w:val="00CA5B34"/>
    <w:rsid w:val="00CA5E43"/>
    <w:rsid w:val="00CA5F38"/>
    <w:rsid w:val="00CA61E0"/>
    <w:rsid w:val="00CA623A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604"/>
    <w:rsid w:val="00CB0D80"/>
    <w:rsid w:val="00CB0E20"/>
    <w:rsid w:val="00CB1732"/>
    <w:rsid w:val="00CB18C8"/>
    <w:rsid w:val="00CB1982"/>
    <w:rsid w:val="00CB19BF"/>
    <w:rsid w:val="00CB1B7D"/>
    <w:rsid w:val="00CB1C2C"/>
    <w:rsid w:val="00CB1E21"/>
    <w:rsid w:val="00CB1E40"/>
    <w:rsid w:val="00CB1F64"/>
    <w:rsid w:val="00CB21E8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597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E82"/>
    <w:rsid w:val="00CB5F0C"/>
    <w:rsid w:val="00CB609A"/>
    <w:rsid w:val="00CB6249"/>
    <w:rsid w:val="00CB63EE"/>
    <w:rsid w:val="00CB643D"/>
    <w:rsid w:val="00CB6764"/>
    <w:rsid w:val="00CB68BF"/>
    <w:rsid w:val="00CB6CB3"/>
    <w:rsid w:val="00CB6D87"/>
    <w:rsid w:val="00CB6DD6"/>
    <w:rsid w:val="00CB71D0"/>
    <w:rsid w:val="00CB73C8"/>
    <w:rsid w:val="00CB741F"/>
    <w:rsid w:val="00CB74A9"/>
    <w:rsid w:val="00CB7977"/>
    <w:rsid w:val="00CB79CC"/>
    <w:rsid w:val="00CB7A2C"/>
    <w:rsid w:val="00CB7A5F"/>
    <w:rsid w:val="00CB7C77"/>
    <w:rsid w:val="00CB7EE4"/>
    <w:rsid w:val="00CC026C"/>
    <w:rsid w:val="00CC03B6"/>
    <w:rsid w:val="00CC05B8"/>
    <w:rsid w:val="00CC08DD"/>
    <w:rsid w:val="00CC08F5"/>
    <w:rsid w:val="00CC0991"/>
    <w:rsid w:val="00CC0A5A"/>
    <w:rsid w:val="00CC0D2B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327"/>
    <w:rsid w:val="00CC34C0"/>
    <w:rsid w:val="00CC3517"/>
    <w:rsid w:val="00CC3783"/>
    <w:rsid w:val="00CC390F"/>
    <w:rsid w:val="00CC39B3"/>
    <w:rsid w:val="00CC3D44"/>
    <w:rsid w:val="00CC3D9C"/>
    <w:rsid w:val="00CC3E43"/>
    <w:rsid w:val="00CC4109"/>
    <w:rsid w:val="00CC417E"/>
    <w:rsid w:val="00CC430F"/>
    <w:rsid w:val="00CC4335"/>
    <w:rsid w:val="00CC46E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6AA0"/>
    <w:rsid w:val="00CC6BB9"/>
    <w:rsid w:val="00CC7396"/>
    <w:rsid w:val="00CD04DC"/>
    <w:rsid w:val="00CD0505"/>
    <w:rsid w:val="00CD091C"/>
    <w:rsid w:val="00CD0AC0"/>
    <w:rsid w:val="00CD0B68"/>
    <w:rsid w:val="00CD0B8F"/>
    <w:rsid w:val="00CD0BA7"/>
    <w:rsid w:val="00CD0C1B"/>
    <w:rsid w:val="00CD0DFC"/>
    <w:rsid w:val="00CD0EF0"/>
    <w:rsid w:val="00CD17AC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28F"/>
    <w:rsid w:val="00CD4441"/>
    <w:rsid w:val="00CD4AA2"/>
    <w:rsid w:val="00CD4B4A"/>
    <w:rsid w:val="00CD4D4E"/>
    <w:rsid w:val="00CD4D51"/>
    <w:rsid w:val="00CD533F"/>
    <w:rsid w:val="00CD5360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20E"/>
    <w:rsid w:val="00CE0715"/>
    <w:rsid w:val="00CE08E9"/>
    <w:rsid w:val="00CE092B"/>
    <w:rsid w:val="00CE0FEF"/>
    <w:rsid w:val="00CE10B4"/>
    <w:rsid w:val="00CE1747"/>
    <w:rsid w:val="00CE1B8E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D09"/>
    <w:rsid w:val="00CE40B3"/>
    <w:rsid w:val="00CE413D"/>
    <w:rsid w:val="00CE4770"/>
    <w:rsid w:val="00CE480B"/>
    <w:rsid w:val="00CE4D36"/>
    <w:rsid w:val="00CE5355"/>
    <w:rsid w:val="00CE55B0"/>
    <w:rsid w:val="00CE56FD"/>
    <w:rsid w:val="00CE57F2"/>
    <w:rsid w:val="00CE580A"/>
    <w:rsid w:val="00CE59DF"/>
    <w:rsid w:val="00CE5AF1"/>
    <w:rsid w:val="00CE5D68"/>
    <w:rsid w:val="00CE6558"/>
    <w:rsid w:val="00CE66BD"/>
    <w:rsid w:val="00CE66D3"/>
    <w:rsid w:val="00CE68A0"/>
    <w:rsid w:val="00CE696F"/>
    <w:rsid w:val="00CE69F5"/>
    <w:rsid w:val="00CE6D07"/>
    <w:rsid w:val="00CE6E04"/>
    <w:rsid w:val="00CE6FC8"/>
    <w:rsid w:val="00CE7045"/>
    <w:rsid w:val="00CE7065"/>
    <w:rsid w:val="00CE7204"/>
    <w:rsid w:val="00CE7474"/>
    <w:rsid w:val="00CE74C8"/>
    <w:rsid w:val="00CE74D1"/>
    <w:rsid w:val="00CE7502"/>
    <w:rsid w:val="00CE7970"/>
    <w:rsid w:val="00CE7BE2"/>
    <w:rsid w:val="00CE7F91"/>
    <w:rsid w:val="00CF00DE"/>
    <w:rsid w:val="00CF010A"/>
    <w:rsid w:val="00CF0384"/>
    <w:rsid w:val="00CF0755"/>
    <w:rsid w:val="00CF084E"/>
    <w:rsid w:val="00CF0A84"/>
    <w:rsid w:val="00CF0D80"/>
    <w:rsid w:val="00CF0DC9"/>
    <w:rsid w:val="00CF15AF"/>
    <w:rsid w:val="00CF186F"/>
    <w:rsid w:val="00CF18B0"/>
    <w:rsid w:val="00CF1C87"/>
    <w:rsid w:val="00CF1D5E"/>
    <w:rsid w:val="00CF1E99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3C8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4"/>
    <w:rsid w:val="00CF6CE7"/>
    <w:rsid w:val="00CF7618"/>
    <w:rsid w:val="00CF7A03"/>
    <w:rsid w:val="00CF7B2D"/>
    <w:rsid w:val="00CF7BFB"/>
    <w:rsid w:val="00CF7D47"/>
    <w:rsid w:val="00CF7D73"/>
    <w:rsid w:val="00CF7F35"/>
    <w:rsid w:val="00D000DD"/>
    <w:rsid w:val="00D00616"/>
    <w:rsid w:val="00D00976"/>
    <w:rsid w:val="00D00AD4"/>
    <w:rsid w:val="00D00D53"/>
    <w:rsid w:val="00D00E0A"/>
    <w:rsid w:val="00D00E1F"/>
    <w:rsid w:val="00D00F06"/>
    <w:rsid w:val="00D01307"/>
    <w:rsid w:val="00D0177D"/>
    <w:rsid w:val="00D01783"/>
    <w:rsid w:val="00D01793"/>
    <w:rsid w:val="00D02016"/>
    <w:rsid w:val="00D020F5"/>
    <w:rsid w:val="00D022CE"/>
    <w:rsid w:val="00D02BE9"/>
    <w:rsid w:val="00D02FA8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4D6"/>
    <w:rsid w:val="00D04764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470"/>
    <w:rsid w:val="00D11599"/>
    <w:rsid w:val="00D117F0"/>
    <w:rsid w:val="00D118EC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2DF"/>
    <w:rsid w:val="00D20558"/>
    <w:rsid w:val="00D205FA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06"/>
    <w:rsid w:val="00D21EF7"/>
    <w:rsid w:val="00D21FEC"/>
    <w:rsid w:val="00D22190"/>
    <w:rsid w:val="00D221D2"/>
    <w:rsid w:val="00D2228D"/>
    <w:rsid w:val="00D2243A"/>
    <w:rsid w:val="00D2244E"/>
    <w:rsid w:val="00D224CE"/>
    <w:rsid w:val="00D224F3"/>
    <w:rsid w:val="00D225E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37E"/>
    <w:rsid w:val="00D30B61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D3"/>
    <w:rsid w:val="00D33F91"/>
    <w:rsid w:val="00D343E6"/>
    <w:rsid w:val="00D345DA"/>
    <w:rsid w:val="00D3479C"/>
    <w:rsid w:val="00D34941"/>
    <w:rsid w:val="00D349BB"/>
    <w:rsid w:val="00D34A82"/>
    <w:rsid w:val="00D34B7F"/>
    <w:rsid w:val="00D350C8"/>
    <w:rsid w:val="00D354FD"/>
    <w:rsid w:val="00D35731"/>
    <w:rsid w:val="00D357A8"/>
    <w:rsid w:val="00D358CC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53"/>
    <w:rsid w:val="00D36966"/>
    <w:rsid w:val="00D36A84"/>
    <w:rsid w:val="00D37310"/>
    <w:rsid w:val="00D37367"/>
    <w:rsid w:val="00D377AD"/>
    <w:rsid w:val="00D377F0"/>
    <w:rsid w:val="00D37981"/>
    <w:rsid w:val="00D37E15"/>
    <w:rsid w:val="00D4002A"/>
    <w:rsid w:val="00D40557"/>
    <w:rsid w:val="00D40735"/>
    <w:rsid w:val="00D40AF0"/>
    <w:rsid w:val="00D412E5"/>
    <w:rsid w:val="00D41408"/>
    <w:rsid w:val="00D415BC"/>
    <w:rsid w:val="00D42322"/>
    <w:rsid w:val="00D42678"/>
    <w:rsid w:val="00D429CF"/>
    <w:rsid w:val="00D42BFA"/>
    <w:rsid w:val="00D42D39"/>
    <w:rsid w:val="00D430A6"/>
    <w:rsid w:val="00D432DF"/>
    <w:rsid w:val="00D43364"/>
    <w:rsid w:val="00D43400"/>
    <w:rsid w:val="00D43746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64"/>
    <w:rsid w:val="00D47655"/>
    <w:rsid w:val="00D476D6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DE"/>
    <w:rsid w:val="00D5324B"/>
    <w:rsid w:val="00D53955"/>
    <w:rsid w:val="00D53E23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126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C7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DEB"/>
    <w:rsid w:val="00D60FEE"/>
    <w:rsid w:val="00D61080"/>
    <w:rsid w:val="00D611AD"/>
    <w:rsid w:val="00D61428"/>
    <w:rsid w:val="00D6198B"/>
    <w:rsid w:val="00D61D2C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86E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5F36"/>
    <w:rsid w:val="00D6617A"/>
    <w:rsid w:val="00D66558"/>
    <w:rsid w:val="00D6664A"/>
    <w:rsid w:val="00D66952"/>
    <w:rsid w:val="00D6696D"/>
    <w:rsid w:val="00D669CF"/>
    <w:rsid w:val="00D66D20"/>
    <w:rsid w:val="00D66DE9"/>
    <w:rsid w:val="00D66E20"/>
    <w:rsid w:val="00D66EAF"/>
    <w:rsid w:val="00D6755E"/>
    <w:rsid w:val="00D677D5"/>
    <w:rsid w:val="00D677DE"/>
    <w:rsid w:val="00D67ACD"/>
    <w:rsid w:val="00D67BD6"/>
    <w:rsid w:val="00D67DE9"/>
    <w:rsid w:val="00D67F22"/>
    <w:rsid w:val="00D7051B"/>
    <w:rsid w:val="00D7060E"/>
    <w:rsid w:val="00D70D05"/>
    <w:rsid w:val="00D70D5E"/>
    <w:rsid w:val="00D715F9"/>
    <w:rsid w:val="00D717A6"/>
    <w:rsid w:val="00D71D9C"/>
    <w:rsid w:val="00D71F00"/>
    <w:rsid w:val="00D721D6"/>
    <w:rsid w:val="00D72447"/>
    <w:rsid w:val="00D72515"/>
    <w:rsid w:val="00D725CF"/>
    <w:rsid w:val="00D72836"/>
    <w:rsid w:val="00D729BF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23"/>
    <w:rsid w:val="00D74AC4"/>
    <w:rsid w:val="00D74E58"/>
    <w:rsid w:val="00D75030"/>
    <w:rsid w:val="00D750FB"/>
    <w:rsid w:val="00D75151"/>
    <w:rsid w:val="00D75244"/>
    <w:rsid w:val="00D752A8"/>
    <w:rsid w:val="00D75A7B"/>
    <w:rsid w:val="00D75AF5"/>
    <w:rsid w:val="00D75D20"/>
    <w:rsid w:val="00D75E0E"/>
    <w:rsid w:val="00D75E1A"/>
    <w:rsid w:val="00D76590"/>
    <w:rsid w:val="00D76BAE"/>
    <w:rsid w:val="00D76E63"/>
    <w:rsid w:val="00D76EED"/>
    <w:rsid w:val="00D77185"/>
    <w:rsid w:val="00D77267"/>
    <w:rsid w:val="00D7728D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CD8"/>
    <w:rsid w:val="00D85CE4"/>
    <w:rsid w:val="00D85D48"/>
    <w:rsid w:val="00D860ED"/>
    <w:rsid w:val="00D8635A"/>
    <w:rsid w:val="00D86A06"/>
    <w:rsid w:val="00D86C4D"/>
    <w:rsid w:val="00D86CB1"/>
    <w:rsid w:val="00D86D56"/>
    <w:rsid w:val="00D8720A"/>
    <w:rsid w:val="00D87FF8"/>
    <w:rsid w:val="00D90127"/>
    <w:rsid w:val="00D90255"/>
    <w:rsid w:val="00D9065A"/>
    <w:rsid w:val="00D9070D"/>
    <w:rsid w:val="00D907AF"/>
    <w:rsid w:val="00D9092A"/>
    <w:rsid w:val="00D90A4E"/>
    <w:rsid w:val="00D90A79"/>
    <w:rsid w:val="00D91325"/>
    <w:rsid w:val="00D9137D"/>
    <w:rsid w:val="00D914C6"/>
    <w:rsid w:val="00D9156D"/>
    <w:rsid w:val="00D91908"/>
    <w:rsid w:val="00D91AE2"/>
    <w:rsid w:val="00D91DB5"/>
    <w:rsid w:val="00D91F5B"/>
    <w:rsid w:val="00D91F91"/>
    <w:rsid w:val="00D9211F"/>
    <w:rsid w:val="00D9268A"/>
    <w:rsid w:val="00D926B7"/>
    <w:rsid w:val="00D92F09"/>
    <w:rsid w:val="00D92F0F"/>
    <w:rsid w:val="00D931F6"/>
    <w:rsid w:val="00D93508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50C1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4FF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9"/>
    <w:rsid w:val="00DA07CB"/>
    <w:rsid w:val="00DA07E4"/>
    <w:rsid w:val="00DA0D46"/>
    <w:rsid w:val="00DA0EF4"/>
    <w:rsid w:val="00DA13C6"/>
    <w:rsid w:val="00DA15C7"/>
    <w:rsid w:val="00DA1D41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8A"/>
    <w:rsid w:val="00DA4590"/>
    <w:rsid w:val="00DA45AC"/>
    <w:rsid w:val="00DA4A98"/>
    <w:rsid w:val="00DA4AAC"/>
    <w:rsid w:val="00DA4F43"/>
    <w:rsid w:val="00DA532E"/>
    <w:rsid w:val="00DA547A"/>
    <w:rsid w:val="00DA564D"/>
    <w:rsid w:val="00DA5827"/>
    <w:rsid w:val="00DA5C88"/>
    <w:rsid w:val="00DA5E1A"/>
    <w:rsid w:val="00DA61D9"/>
    <w:rsid w:val="00DA6705"/>
    <w:rsid w:val="00DA6864"/>
    <w:rsid w:val="00DA6CCF"/>
    <w:rsid w:val="00DA6F4C"/>
    <w:rsid w:val="00DA6F94"/>
    <w:rsid w:val="00DA7315"/>
    <w:rsid w:val="00DA7354"/>
    <w:rsid w:val="00DA75AA"/>
    <w:rsid w:val="00DA7611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C41"/>
    <w:rsid w:val="00DB1D80"/>
    <w:rsid w:val="00DB2171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E12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10B"/>
    <w:rsid w:val="00DC157D"/>
    <w:rsid w:val="00DC199A"/>
    <w:rsid w:val="00DC1A30"/>
    <w:rsid w:val="00DC1BA4"/>
    <w:rsid w:val="00DC2307"/>
    <w:rsid w:val="00DC2A3C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7E6"/>
    <w:rsid w:val="00DC4ACC"/>
    <w:rsid w:val="00DC4D9D"/>
    <w:rsid w:val="00DC4F63"/>
    <w:rsid w:val="00DC537B"/>
    <w:rsid w:val="00DC54A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58"/>
    <w:rsid w:val="00DC6670"/>
    <w:rsid w:val="00DC681F"/>
    <w:rsid w:val="00DC6974"/>
    <w:rsid w:val="00DC6A25"/>
    <w:rsid w:val="00DC717E"/>
    <w:rsid w:val="00DC73C5"/>
    <w:rsid w:val="00DC743A"/>
    <w:rsid w:val="00DC7668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378"/>
    <w:rsid w:val="00DD245E"/>
    <w:rsid w:val="00DD2564"/>
    <w:rsid w:val="00DD27BB"/>
    <w:rsid w:val="00DD2833"/>
    <w:rsid w:val="00DD3171"/>
    <w:rsid w:val="00DD31D0"/>
    <w:rsid w:val="00DD3734"/>
    <w:rsid w:val="00DD373E"/>
    <w:rsid w:val="00DD3C9F"/>
    <w:rsid w:val="00DD3FEE"/>
    <w:rsid w:val="00DD433E"/>
    <w:rsid w:val="00DD4427"/>
    <w:rsid w:val="00DD48C7"/>
    <w:rsid w:val="00DD48D9"/>
    <w:rsid w:val="00DD4904"/>
    <w:rsid w:val="00DD4B69"/>
    <w:rsid w:val="00DD5910"/>
    <w:rsid w:val="00DD591D"/>
    <w:rsid w:val="00DD5DE2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302"/>
    <w:rsid w:val="00DE0543"/>
    <w:rsid w:val="00DE0593"/>
    <w:rsid w:val="00DE062A"/>
    <w:rsid w:val="00DE06AD"/>
    <w:rsid w:val="00DE07F5"/>
    <w:rsid w:val="00DE0857"/>
    <w:rsid w:val="00DE0C39"/>
    <w:rsid w:val="00DE0DCF"/>
    <w:rsid w:val="00DE11C5"/>
    <w:rsid w:val="00DE13D5"/>
    <w:rsid w:val="00DE1480"/>
    <w:rsid w:val="00DE1960"/>
    <w:rsid w:val="00DE1A57"/>
    <w:rsid w:val="00DE1CF4"/>
    <w:rsid w:val="00DE2114"/>
    <w:rsid w:val="00DE2278"/>
    <w:rsid w:val="00DE22BB"/>
    <w:rsid w:val="00DE2339"/>
    <w:rsid w:val="00DE25C9"/>
    <w:rsid w:val="00DE27F7"/>
    <w:rsid w:val="00DE2A5B"/>
    <w:rsid w:val="00DE2AD7"/>
    <w:rsid w:val="00DE2DBE"/>
    <w:rsid w:val="00DE391B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6ECC"/>
    <w:rsid w:val="00DE711D"/>
    <w:rsid w:val="00DE71DC"/>
    <w:rsid w:val="00DE7298"/>
    <w:rsid w:val="00DE747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835"/>
    <w:rsid w:val="00DF197A"/>
    <w:rsid w:val="00DF199B"/>
    <w:rsid w:val="00DF1D10"/>
    <w:rsid w:val="00DF1E2D"/>
    <w:rsid w:val="00DF1F64"/>
    <w:rsid w:val="00DF2000"/>
    <w:rsid w:val="00DF201C"/>
    <w:rsid w:val="00DF212B"/>
    <w:rsid w:val="00DF23C4"/>
    <w:rsid w:val="00DF2442"/>
    <w:rsid w:val="00DF2496"/>
    <w:rsid w:val="00DF255E"/>
    <w:rsid w:val="00DF2824"/>
    <w:rsid w:val="00DF28CE"/>
    <w:rsid w:val="00DF2987"/>
    <w:rsid w:val="00DF2B17"/>
    <w:rsid w:val="00DF2B94"/>
    <w:rsid w:val="00DF3378"/>
    <w:rsid w:val="00DF35E3"/>
    <w:rsid w:val="00DF3611"/>
    <w:rsid w:val="00DF36D9"/>
    <w:rsid w:val="00DF3A48"/>
    <w:rsid w:val="00DF3C2D"/>
    <w:rsid w:val="00DF3CDE"/>
    <w:rsid w:val="00DF3F55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4B"/>
    <w:rsid w:val="00DF6BE8"/>
    <w:rsid w:val="00DF6EED"/>
    <w:rsid w:val="00DF70CF"/>
    <w:rsid w:val="00DF73B5"/>
    <w:rsid w:val="00DF73DD"/>
    <w:rsid w:val="00DF768B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19B"/>
    <w:rsid w:val="00E01494"/>
    <w:rsid w:val="00E016A9"/>
    <w:rsid w:val="00E01742"/>
    <w:rsid w:val="00E018B7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9"/>
    <w:rsid w:val="00E03AED"/>
    <w:rsid w:val="00E03CCA"/>
    <w:rsid w:val="00E03CCB"/>
    <w:rsid w:val="00E03CE7"/>
    <w:rsid w:val="00E03E6C"/>
    <w:rsid w:val="00E04180"/>
    <w:rsid w:val="00E04246"/>
    <w:rsid w:val="00E04569"/>
    <w:rsid w:val="00E0461F"/>
    <w:rsid w:val="00E04AA5"/>
    <w:rsid w:val="00E04C69"/>
    <w:rsid w:val="00E04CDB"/>
    <w:rsid w:val="00E04F03"/>
    <w:rsid w:val="00E05008"/>
    <w:rsid w:val="00E05032"/>
    <w:rsid w:val="00E051DF"/>
    <w:rsid w:val="00E05646"/>
    <w:rsid w:val="00E0573F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454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437"/>
    <w:rsid w:val="00E116FD"/>
    <w:rsid w:val="00E11966"/>
    <w:rsid w:val="00E11B53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1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C1"/>
    <w:rsid w:val="00E1689F"/>
    <w:rsid w:val="00E16AD1"/>
    <w:rsid w:val="00E16B03"/>
    <w:rsid w:val="00E16C66"/>
    <w:rsid w:val="00E16CAC"/>
    <w:rsid w:val="00E17259"/>
    <w:rsid w:val="00E172AB"/>
    <w:rsid w:val="00E17789"/>
    <w:rsid w:val="00E17944"/>
    <w:rsid w:val="00E179FD"/>
    <w:rsid w:val="00E17A01"/>
    <w:rsid w:val="00E17D20"/>
    <w:rsid w:val="00E2017B"/>
    <w:rsid w:val="00E203B4"/>
    <w:rsid w:val="00E204DE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71"/>
    <w:rsid w:val="00E22680"/>
    <w:rsid w:val="00E22B93"/>
    <w:rsid w:val="00E22DDD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7B9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A7D"/>
    <w:rsid w:val="00E32A99"/>
    <w:rsid w:val="00E32CE5"/>
    <w:rsid w:val="00E3302E"/>
    <w:rsid w:val="00E331AA"/>
    <w:rsid w:val="00E33A5A"/>
    <w:rsid w:val="00E33CB9"/>
    <w:rsid w:val="00E343BD"/>
    <w:rsid w:val="00E343EC"/>
    <w:rsid w:val="00E34913"/>
    <w:rsid w:val="00E34ADA"/>
    <w:rsid w:val="00E34B16"/>
    <w:rsid w:val="00E34B31"/>
    <w:rsid w:val="00E34C08"/>
    <w:rsid w:val="00E34D63"/>
    <w:rsid w:val="00E34D73"/>
    <w:rsid w:val="00E35A26"/>
    <w:rsid w:val="00E35A8F"/>
    <w:rsid w:val="00E35C77"/>
    <w:rsid w:val="00E35F93"/>
    <w:rsid w:val="00E3615F"/>
    <w:rsid w:val="00E362B6"/>
    <w:rsid w:val="00E36912"/>
    <w:rsid w:val="00E36B2F"/>
    <w:rsid w:val="00E36DA5"/>
    <w:rsid w:val="00E370CB"/>
    <w:rsid w:val="00E373C0"/>
    <w:rsid w:val="00E373CD"/>
    <w:rsid w:val="00E373DA"/>
    <w:rsid w:val="00E37565"/>
    <w:rsid w:val="00E37652"/>
    <w:rsid w:val="00E37666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65"/>
    <w:rsid w:val="00E44C85"/>
    <w:rsid w:val="00E44E57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C0"/>
    <w:rsid w:val="00E476F8"/>
    <w:rsid w:val="00E4774D"/>
    <w:rsid w:val="00E4777C"/>
    <w:rsid w:val="00E47D11"/>
    <w:rsid w:val="00E50220"/>
    <w:rsid w:val="00E50866"/>
    <w:rsid w:val="00E50998"/>
    <w:rsid w:val="00E50B5F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14C"/>
    <w:rsid w:val="00E522C3"/>
    <w:rsid w:val="00E52531"/>
    <w:rsid w:val="00E528D4"/>
    <w:rsid w:val="00E52AE0"/>
    <w:rsid w:val="00E52EC5"/>
    <w:rsid w:val="00E534A6"/>
    <w:rsid w:val="00E534DA"/>
    <w:rsid w:val="00E5386A"/>
    <w:rsid w:val="00E53B0A"/>
    <w:rsid w:val="00E53C5E"/>
    <w:rsid w:val="00E53C72"/>
    <w:rsid w:val="00E53E07"/>
    <w:rsid w:val="00E5406F"/>
    <w:rsid w:val="00E54094"/>
    <w:rsid w:val="00E544EA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62A6"/>
    <w:rsid w:val="00E5632B"/>
    <w:rsid w:val="00E563E5"/>
    <w:rsid w:val="00E565C6"/>
    <w:rsid w:val="00E567E9"/>
    <w:rsid w:val="00E56DFC"/>
    <w:rsid w:val="00E57818"/>
    <w:rsid w:val="00E57B9E"/>
    <w:rsid w:val="00E57F0C"/>
    <w:rsid w:val="00E600A1"/>
    <w:rsid w:val="00E60105"/>
    <w:rsid w:val="00E602AE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5E8"/>
    <w:rsid w:val="00E647E9"/>
    <w:rsid w:val="00E64CFA"/>
    <w:rsid w:val="00E6521D"/>
    <w:rsid w:val="00E6548F"/>
    <w:rsid w:val="00E65514"/>
    <w:rsid w:val="00E655AD"/>
    <w:rsid w:val="00E6567F"/>
    <w:rsid w:val="00E65862"/>
    <w:rsid w:val="00E658DA"/>
    <w:rsid w:val="00E662CB"/>
    <w:rsid w:val="00E66E90"/>
    <w:rsid w:val="00E66FB9"/>
    <w:rsid w:val="00E673D6"/>
    <w:rsid w:val="00E6749F"/>
    <w:rsid w:val="00E676AF"/>
    <w:rsid w:val="00E67A08"/>
    <w:rsid w:val="00E67AAC"/>
    <w:rsid w:val="00E67EEB"/>
    <w:rsid w:val="00E67F4B"/>
    <w:rsid w:val="00E70044"/>
    <w:rsid w:val="00E70055"/>
    <w:rsid w:val="00E7019C"/>
    <w:rsid w:val="00E703F4"/>
    <w:rsid w:val="00E7052A"/>
    <w:rsid w:val="00E70868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3CD1"/>
    <w:rsid w:val="00E74013"/>
    <w:rsid w:val="00E7435B"/>
    <w:rsid w:val="00E746C5"/>
    <w:rsid w:val="00E74A7C"/>
    <w:rsid w:val="00E75170"/>
    <w:rsid w:val="00E7521C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81"/>
    <w:rsid w:val="00E767F1"/>
    <w:rsid w:val="00E767F4"/>
    <w:rsid w:val="00E7685E"/>
    <w:rsid w:val="00E7687A"/>
    <w:rsid w:val="00E76E01"/>
    <w:rsid w:val="00E77023"/>
    <w:rsid w:val="00E77025"/>
    <w:rsid w:val="00E77266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8F3"/>
    <w:rsid w:val="00E849F9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1FF"/>
    <w:rsid w:val="00E90439"/>
    <w:rsid w:val="00E909C5"/>
    <w:rsid w:val="00E90A71"/>
    <w:rsid w:val="00E90A7C"/>
    <w:rsid w:val="00E90CBC"/>
    <w:rsid w:val="00E90D39"/>
    <w:rsid w:val="00E910E4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4E60"/>
    <w:rsid w:val="00E95093"/>
    <w:rsid w:val="00E9521F"/>
    <w:rsid w:val="00E953C8"/>
    <w:rsid w:val="00E95430"/>
    <w:rsid w:val="00E957A6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81F"/>
    <w:rsid w:val="00E978BC"/>
    <w:rsid w:val="00E97BE2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7A"/>
    <w:rsid w:val="00EA38A6"/>
    <w:rsid w:val="00EA3BAF"/>
    <w:rsid w:val="00EA3DD8"/>
    <w:rsid w:val="00EA4082"/>
    <w:rsid w:val="00EA42D9"/>
    <w:rsid w:val="00EA4624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401"/>
    <w:rsid w:val="00EA75B5"/>
    <w:rsid w:val="00EA769D"/>
    <w:rsid w:val="00EA76B1"/>
    <w:rsid w:val="00EA7C97"/>
    <w:rsid w:val="00EB00E0"/>
    <w:rsid w:val="00EB073A"/>
    <w:rsid w:val="00EB0847"/>
    <w:rsid w:val="00EB08EB"/>
    <w:rsid w:val="00EB08FA"/>
    <w:rsid w:val="00EB0968"/>
    <w:rsid w:val="00EB0A6D"/>
    <w:rsid w:val="00EB0C64"/>
    <w:rsid w:val="00EB0D1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68F"/>
    <w:rsid w:val="00EB6974"/>
    <w:rsid w:val="00EB6AA3"/>
    <w:rsid w:val="00EB6B44"/>
    <w:rsid w:val="00EB6C59"/>
    <w:rsid w:val="00EB6C67"/>
    <w:rsid w:val="00EB6EEC"/>
    <w:rsid w:val="00EB6F63"/>
    <w:rsid w:val="00EB6F8F"/>
    <w:rsid w:val="00EB71CB"/>
    <w:rsid w:val="00EB733A"/>
    <w:rsid w:val="00EB75A0"/>
    <w:rsid w:val="00EB762E"/>
    <w:rsid w:val="00EB7719"/>
    <w:rsid w:val="00EB7873"/>
    <w:rsid w:val="00EB793A"/>
    <w:rsid w:val="00EB7A14"/>
    <w:rsid w:val="00EB7BD4"/>
    <w:rsid w:val="00EB7CED"/>
    <w:rsid w:val="00EB7CF1"/>
    <w:rsid w:val="00EB7F03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195C"/>
    <w:rsid w:val="00EC1DDA"/>
    <w:rsid w:val="00EC2260"/>
    <w:rsid w:val="00EC228A"/>
    <w:rsid w:val="00EC2594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325"/>
    <w:rsid w:val="00EC55A8"/>
    <w:rsid w:val="00EC57A9"/>
    <w:rsid w:val="00EC59C0"/>
    <w:rsid w:val="00EC5BCB"/>
    <w:rsid w:val="00EC5D45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1B"/>
    <w:rsid w:val="00ED0E63"/>
    <w:rsid w:val="00ED11E8"/>
    <w:rsid w:val="00ED123A"/>
    <w:rsid w:val="00ED1261"/>
    <w:rsid w:val="00ED148B"/>
    <w:rsid w:val="00ED177B"/>
    <w:rsid w:val="00ED1D0B"/>
    <w:rsid w:val="00ED1E2F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C02"/>
    <w:rsid w:val="00ED67E9"/>
    <w:rsid w:val="00ED6941"/>
    <w:rsid w:val="00ED6C6A"/>
    <w:rsid w:val="00ED6D1C"/>
    <w:rsid w:val="00ED6E93"/>
    <w:rsid w:val="00ED7224"/>
    <w:rsid w:val="00ED722A"/>
    <w:rsid w:val="00ED727E"/>
    <w:rsid w:val="00ED730B"/>
    <w:rsid w:val="00ED74B3"/>
    <w:rsid w:val="00ED7678"/>
    <w:rsid w:val="00ED79E6"/>
    <w:rsid w:val="00EE014F"/>
    <w:rsid w:val="00EE028A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BC4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D6E"/>
    <w:rsid w:val="00EE6E68"/>
    <w:rsid w:val="00EE6F7F"/>
    <w:rsid w:val="00EE7336"/>
    <w:rsid w:val="00EE7DA3"/>
    <w:rsid w:val="00EE7DDC"/>
    <w:rsid w:val="00EE7F20"/>
    <w:rsid w:val="00EF0DD2"/>
    <w:rsid w:val="00EF0F64"/>
    <w:rsid w:val="00EF101A"/>
    <w:rsid w:val="00EF103A"/>
    <w:rsid w:val="00EF12A1"/>
    <w:rsid w:val="00EF19DB"/>
    <w:rsid w:val="00EF1B06"/>
    <w:rsid w:val="00EF1D37"/>
    <w:rsid w:val="00EF1D45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47"/>
    <w:rsid w:val="00EF39BE"/>
    <w:rsid w:val="00EF3B6C"/>
    <w:rsid w:val="00EF3B80"/>
    <w:rsid w:val="00EF3C32"/>
    <w:rsid w:val="00EF3D27"/>
    <w:rsid w:val="00EF43C3"/>
    <w:rsid w:val="00EF4F7F"/>
    <w:rsid w:val="00EF5135"/>
    <w:rsid w:val="00EF55FC"/>
    <w:rsid w:val="00EF5869"/>
    <w:rsid w:val="00EF5C0B"/>
    <w:rsid w:val="00EF5C36"/>
    <w:rsid w:val="00EF5C41"/>
    <w:rsid w:val="00EF5F3B"/>
    <w:rsid w:val="00EF5F75"/>
    <w:rsid w:val="00EF6685"/>
    <w:rsid w:val="00EF6878"/>
    <w:rsid w:val="00EF69C7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E24"/>
    <w:rsid w:val="00F0316E"/>
    <w:rsid w:val="00F0321F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2FC"/>
    <w:rsid w:val="00F075EC"/>
    <w:rsid w:val="00F0776D"/>
    <w:rsid w:val="00F079C2"/>
    <w:rsid w:val="00F07A0F"/>
    <w:rsid w:val="00F07B53"/>
    <w:rsid w:val="00F07C92"/>
    <w:rsid w:val="00F07E8D"/>
    <w:rsid w:val="00F1020D"/>
    <w:rsid w:val="00F1046E"/>
    <w:rsid w:val="00F1049B"/>
    <w:rsid w:val="00F10C5E"/>
    <w:rsid w:val="00F10E6A"/>
    <w:rsid w:val="00F11029"/>
    <w:rsid w:val="00F110E2"/>
    <w:rsid w:val="00F11361"/>
    <w:rsid w:val="00F1157A"/>
    <w:rsid w:val="00F11596"/>
    <w:rsid w:val="00F1162E"/>
    <w:rsid w:val="00F117A6"/>
    <w:rsid w:val="00F119E6"/>
    <w:rsid w:val="00F11AAD"/>
    <w:rsid w:val="00F11C99"/>
    <w:rsid w:val="00F12617"/>
    <w:rsid w:val="00F12889"/>
    <w:rsid w:val="00F12A12"/>
    <w:rsid w:val="00F12DB8"/>
    <w:rsid w:val="00F12E37"/>
    <w:rsid w:val="00F12F60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2FEA"/>
    <w:rsid w:val="00F233A6"/>
    <w:rsid w:val="00F233D1"/>
    <w:rsid w:val="00F23424"/>
    <w:rsid w:val="00F23B11"/>
    <w:rsid w:val="00F24106"/>
    <w:rsid w:val="00F24478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6A"/>
    <w:rsid w:val="00F27161"/>
    <w:rsid w:val="00F271D5"/>
    <w:rsid w:val="00F27473"/>
    <w:rsid w:val="00F27481"/>
    <w:rsid w:val="00F2778D"/>
    <w:rsid w:val="00F279AF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C8F"/>
    <w:rsid w:val="00F32DD5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70"/>
    <w:rsid w:val="00F37426"/>
    <w:rsid w:val="00F37AE7"/>
    <w:rsid w:val="00F37C25"/>
    <w:rsid w:val="00F37E36"/>
    <w:rsid w:val="00F4013A"/>
    <w:rsid w:val="00F4039C"/>
    <w:rsid w:val="00F40694"/>
    <w:rsid w:val="00F40AA6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B4"/>
    <w:rsid w:val="00F46B3C"/>
    <w:rsid w:val="00F46D6B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0F9"/>
    <w:rsid w:val="00F50320"/>
    <w:rsid w:val="00F50340"/>
    <w:rsid w:val="00F50736"/>
    <w:rsid w:val="00F50DC5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224"/>
    <w:rsid w:val="00F576B3"/>
    <w:rsid w:val="00F577C7"/>
    <w:rsid w:val="00F57822"/>
    <w:rsid w:val="00F57C7B"/>
    <w:rsid w:val="00F601AF"/>
    <w:rsid w:val="00F60377"/>
    <w:rsid w:val="00F60548"/>
    <w:rsid w:val="00F609D9"/>
    <w:rsid w:val="00F60A9E"/>
    <w:rsid w:val="00F60C83"/>
    <w:rsid w:val="00F60ECB"/>
    <w:rsid w:val="00F6124C"/>
    <w:rsid w:val="00F613D1"/>
    <w:rsid w:val="00F618C2"/>
    <w:rsid w:val="00F61980"/>
    <w:rsid w:val="00F61A42"/>
    <w:rsid w:val="00F61EE5"/>
    <w:rsid w:val="00F623AA"/>
    <w:rsid w:val="00F627E9"/>
    <w:rsid w:val="00F627FE"/>
    <w:rsid w:val="00F62897"/>
    <w:rsid w:val="00F62B53"/>
    <w:rsid w:val="00F62C86"/>
    <w:rsid w:val="00F62C99"/>
    <w:rsid w:val="00F62CBF"/>
    <w:rsid w:val="00F63460"/>
    <w:rsid w:val="00F634F9"/>
    <w:rsid w:val="00F63682"/>
    <w:rsid w:val="00F637B4"/>
    <w:rsid w:val="00F638FC"/>
    <w:rsid w:val="00F63D1E"/>
    <w:rsid w:val="00F63E13"/>
    <w:rsid w:val="00F63EDB"/>
    <w:rsid w:val="00F64146"/>
    <w:rsid w:val="00F6427D"/>
    <w:rsid w:val="00F64734"/>
    <w:rsid w:val="00F64741"/>
    <w:rsid w:val="00F64752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72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690"/>
    <w:rsid w:val="00F72CD2"/>
    <w:rsid w:val="00F72D15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40"/>
    <w:rsid w:val="00F75FF6"/>
    <w:rsid w:val="00F762D7"/>
    <w:rsid w:val="00F7689F"/>
    <w:rsid w:val="00F7696F"/>
    <w:rsid w:val="00F76CCA"/>
    <w:rsid w:val="00F76E41"/>
    <w:rsid w:val="00F774AC"/>
    <w:rsid w:val="00F7798D"/>
    <w:rsid w:val="00F77A00"/>
    <w:rsid w:val="00F77F26"/>
    <w:rsid w:val="00F8004F"/>
    <w:rsid w:val="00F80217"/>
    <w:rsid w:val="00F8030A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B27"/>
    <w:rsid w:val="00F83DDB"/>
    <w:rsid w:val="00F83F57"/>
    <w:rsid w:val="00F8435E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2DB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16E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BF5"/>
    <w:rsid w:val="00F92C9B"/>
    <w:rsid w:val="00F92FB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A74"/>
    <w:rsid w:val="00F94BC7"/>
    <w:rsid w:val="00F94D38"/>
    <w:rsid w:val="00F95391"/>
    <w:rsid w:val="00F955F9"/>
    <w:rsid w:val="00F95724"/>
    <w:rsid w:val="00F958C6"/>
    <w:rsid w:val="00F95A36"/>
    <w:rsid w:val="00F95E95"/>
    <w:rsid w:val="00F9606C"/>
    <w:rsid w:val="00F960EE"/>
    <w:rsid w:val="00F9684A"/>
    <w:rsid w:val="00F96AEA"/>
    <w:rsid w:val="00F96EAD"/>
    <w:rsid w:val="00F970D3"/>
    <w:rsid w:val="00F97319"/>
    <w:rsid w:val="00F975EB"/>
    <w:rsid w:val="00F979B7"/>
    <w:rsid w:val="00F97BBE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AB1"/>
    <w:rsid w:val="00FA1B85"/>
    <w:rsid w:val="00FA2480"/>
    <w:rsid w:val="00FA249E"/>
    <w:rsid w:val="00FA2500"/>
    <w:rsid w:val="00FA2851"/>
    <w:rsid w:val="00FA2977"/>
    <w:rsid w:val="00FA2A1F"/>
    <w:rsid w:val="00FA2D10"/>
    <w:rsid w:val="00FA30B6"/>
    <w:rsid w:val="00FA31CF"/>
    <w:rsid w:val="00FA339E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BDF"/>
    <w:rsid w:val="00FA7EAF"/>
    <w:rsid w:val="00FB00C2"/>
    <w:rsid w:val="00FB0875"/>
    <w:rsid w:val="00FB0E42"/>
    <w:rsid w:val="00FB0E65"/>
    <w:rsid w:val="00FB183F"/>
    <w:rsid w:val="00FB197C"/>
    <w:rsid w:val="00FB1A91"/>
    <w:rsid w:val="00FB1CEE"/>
    <w:rsid w:val="00FB1E56"/>
    <w:rsid w:val="00FB209B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819"/>
    <w:rsid w:val="00FB4B3C"/>
    <w:rsid w:val="00FB4E99"/>
    <w:rsid w:val="00FB5101"/>
    <w:rsid w:val="00FB52CB"/>
    <w:rsid w:val="00FB5550"/>
    <w:rsid w:val="00FB558B"/>
    <w:rsid w:val="00FB57B3"/>
    <w:rsid w:val="00FB6560"/>
    <w:rsid w:val="00FB6B79"/>
    <w:rsid w:val="00FB7359"/>
    <w:rsid w:val="00FB7398"/>
    <w:rsid w:val="00FB75B5"/>
    <w:rsid w:val="00FB7901"/>
    <w:rsid w:val="00FB7ACD"/>
    <w:rsid w:val="00FB7E90"/>
    <w:rsid w:val="00FB7F07"/>
    <w:rsid w:val="00FC017D"/>
    <w:rsid w:val="00FC0505"/>
    <w:rsid w:val="00FC056A"/>
    <w:rsid w:val="00FC0655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A99"/>
    <w:rsid w:val="00FC2B3F"/>
    <w:rsid w:val="00FC2CF0"/>
    <w:rsid w:val="00FC2E2E"/>
    <w:rsid w:val="00FC3608"/>
    <w:rsid w:val="00FC3653"/>
    <w:rsid w:val="00FC38B5"/>
    <w:rsid w:val="00FC39E4"/>
    <w:rsid w:val="00FC3BEA"/>
    <w:rsid w:val="00FC3E6A"/>
    <w:rsid w:val="00FC408C"/>
    <w:rsid w:val="00FC41A8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70F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00"/>
    <w:rsid w:val="00FD3C1B"/>
    <w:rsid w:val="00FD42A0"/>
    <w:rsid w:val="00FD452C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21F"/>
    <w:rsid w:val="00FE0575"/>
    <w:rsid w:val="00FE0CF1"/>
    <w:rsid w:val="00FE1138"/>
    <w:rsid w:val="00FE130E"/>
    <w:rsid w:val="00FE133A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3BB"/>
    <w:rsid w:val="00FE6640"/>
    <w:rsid w:val="00FE6694"/>
    <w:rsid w:val="00FE66AE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9E2"/>
    <w:rsid w:val="00FE7DE2"/>
    <w:rsid w:val="00FE7F6A"/>
    <w:rsid w:val="00FF021F"/>
    <w:rsid w:val="00FF0D29"/>
    <w:rsid w:val="00FF0DAF"/>
    <w:rsid w:val="00FF0F4C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D89"/>
    <w:rsid w:val="00FF4E3C"/>
    <w:rsid w:val="00FF4F24"/>
    <w:rsid w:val="00FF4FBD"/>
    <w:rsid w:val="00FF516E"/>
    <w:rsid w:val="00FF542E"/>
    <w:rsid w:val="00FF553F"/>
    <w:rsid w:val="00FF58B9"/>
    <w:rsid w:val="00FF5992"/>
    <w:rsid w:val="00FF5BE4"/>
    <w:rsid w:val="00FF6103"/>
    <w:rsid w:val="00FF614F"/>
    <w:rsid w:val="00FF6356"/>
    <w:rsid w:val="00FF6889"/>
    <w:rsid w:val="00FF6B89"/>
    <w:rsid w:val="00FF6CDC"/>
    <w:rsid w:val="00FF6E43"/>
    <w:rsid w:val="00FF7193"/>
    <w:rsid w:val="00FF745A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8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3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83459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5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42992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6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72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4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21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7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497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92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935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9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238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9008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363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3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6313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0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3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3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2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DB918C3-B13E-49BF-879B-E24210E42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12468</TotalTime>
  <Pages>3</Pages>
  <Words>760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3070</cp:revision>
  <cp:lastPrinted>2009-04-22T21:01:00Z</cp:lastPrinted>
  <dcterms:created xsi:type="dcterms:W3CDTF">2020-07-20T16:47:00Z</dcterms:created>
  <dcterms:modified xsi:type="dcterms:W3CDTF">2022-04-25T16:17:00Z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2022-01-08T07:12:20Z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69cc4995-c619-496d-a33c-bf35645f775b</vt:lpwstr>
  </property>
  <property fmtid="{D5CDD505-2E9C-101B-9397-08002B2CF9AE}" pid="21" name="MSIP_Label_29c70fe5-2ee7-4fdf-9966-598577a1d1a6_ContentBits">
    <vt:lpwstr>0</vt:lpwstr>
  </property>
</Properties>
</file>